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Y="1"/>
        <w:tblOverlap w:val="neve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786"/>
        <w:gridCol w:w="2551"/>
      </w:tblGrid>
      <w:tr w:rsidR="00193D9D" w:rsidTr="009D5DEE">
        <w:trPr>
          <w:trHeight w:val="983"/>
        </w:trPr>
        <w:tc>
          <w:tcPr>
            <w:tcW w:w="7786" w:type="dxa"/>
            <w:vAlign w:val="center"/>
          </w:tcPr>
          <w:p w:rsidR="00193D9D" w:rsidRDefault="00193D9D" w:rsidP="009D5DEE">
            <w:pPr>
              <w:ind w:left="-11"/>
              <w:jc w:val="center"/>
              <w:rPr>
                <w:rFonts w:ascii="ＤＦ特太ゴシック体" w:eastAsia="ＤＦ特太ゴシック体" w:hAnsi="ＭＳ 明朝"/>
                <w:sz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05pt;margin-top:1.95pt;width:366pt;height:36pt;z-index:251654656" fillcolor="blue" strokeweight="1.5pt">
                  <v:shadow color="#868686"/>
                  <v:textpath style="font-family:&quot;ＭＳ Ｐゴシック&quot;;v-text-reverse:t;v-text-kern:t" trim="t" fitpath="t" string="自然と科学なんでもニュース"/>
                </v:shape>
              </w:pict>
            </w:r>
          </w:p>
        </w:tc>
        <w:tc>
          <w:tcPr>
            <w:tcW w:w="2551" w:type="dxa"/>
          </w:tcPr>
          <w:p w:rsidR="00193D9D" w:rsidRDefault="00193D9D"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sz w:val="24"/>
              </w:rPr>
              <w:t>No.29</w:t>
            </w:r>
            <w:r>
              <w:rPr>
                <w:rFonts w:ascii="ＭＳ ゴシック" w:eastAsia="ＭＳ ゴシック" w:hAnsi="ＭＳ ゴシック" w:hint="eastAsia"/>
                <w:sz w:val="24"/>
              </w:rPr>
              <w:t xml:space="preserve">　　</w:t>
            </w:r>
            <w:r>
              <w:rPr>
                <w:rFonts w:ascii="ＭＳ ゴシック" w:eastAsia="ＭＳ ゴシック" w:hAnsi="ＭＳ ゴシック"/>
                <w:sz w:val="24"/>
              </w:rPr>
              <w:t>2011</w:t>
            </w:r>
            <w:r>
              <w:rPr>
                <w:rFonts w:ascii="ＭＳ ゴシック" w:eastAsia="ＭＳ ゴシック" w:hAnsi="ＭＳ ゴシック" w:hint="eastAsia"/>
                <w:sz w:val="24"/>
              </w:rPr>
              <w:t>．</w:t>
            </w:r>
            <w:r>
              <w:rPr>
                <w:rFonts w:ascii="ＭＳ ゴシック" w:eastAsia="ＭＳ ゴシック" w:hAnsi="ＭＳ ゴシック"/>
                <w:sz w:val="24"/>
              </w:rPr>
              <w:t>5</w:t>
            </w:r>
            <w:r>
              <w:rPr>
                <w:rFonts w:ascii="ＭＳ ゴシック" w:eastAsia="ＭＳ ゴシック" w:hAnsi="ＭＳ ゴシック" w:hint="eastAsia"/>
                <w:sz w:val="24"/>
              </w:rPr>
              <w:t>．</w:t>
            </w:r>
            <w:r>
              <w:rPr>
                <w:rFonts w:ascii="ＭＳ ゴシック" w:eastAsia="ＭＳ ゴシック" w:hAnsi="ＭＳ ゴシック"/>
                <w:sz w:val="24"/>
              </w:rPr>
              <w:t>16</w:t>
            </w:r>
          </w:p>
          <w:p w:rsidR="00193D9D" w:rsidRDefault="00193D9D"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hint="eastAsia"/>
                <w:sz w:val="24"/>
              </w:rPr>
              <w:t>銀山中学校</w:t>
            </w:r>
          </w:p>
          <w:p w:rsidR="00193D9D" w:rsidRDefault="00193D9D" w:rsidP="009D5DEE">
            <w:pPr>
              <w:pStyle w:val="xl25"/>
              <w:pBdr>
                <w:left w:val="none" w:sz="0" w:space="0" w:color="auto"/>
              </w:pBdr>
              <w:spacing w:before="0" w:beforeAutospacing="0" w:after="0" w:afterAutospacing="0" w:line="240" w:lineRule="atLeast"/>
              <w:rPr>
                <w:rFonts w:ascii="ＭＳ ゴシック" w:eastAsia="ＭＳ ゴシック" w:hAnsi="ＭＳ ゴシック" w:cs="Times New Roman"/>
                <w:kern w:val="2"/>
                <w:sz w:val="28"/>
              </w:rPr>
            </w:pPr>
            <w:r>
              <w:rPr>
                <w:rFonts w:ascii="ＭＳ ゴシック" w:eastAsia="ＭＳ ゴシック" w:hAnsi="ＭＳ ゴシック" w:cs="Times New Roman" w:hint="eastAsia"/>
                <w:kern w:val="2"/>
                <w:sz w:val="28"/>
              </w:rPr>
              <w:t>神　　貴　夫</w:t>
            </w:r>
          </w:p>
        </w:tc>
      </w:tr>
    </w:tbl>
    <w:p w:rsidR="00193D9D" w:rsidRPr="00FB7D07" w:rsidRDefault="00193D9D" w:rsidP="00C054E0">
      <w:pPr>
        <w:tabs>
          <w:tab w:val="left" w:pos="11766"/>
        </w:tabs>
        <w:ind w:leftChars="-67" w:left="-141"/>
        <w:jc w:val="center"/>
        <w:rPr>
          <w:rFonts w:ascii="HGP創英角ﾎﾟｯﾌﾟ体" w:eastAsia="HGP創英角ﾎﾟｯﾌﾟ体"/>
          <w:color w:val="000000"/>
          <w:sz w:val="60"/>
          <w:szCs w:val="60"/>
        </w:rPr>
      </w:pPr>
      <w:r w:rsidRPr="00FB7D07">
        <w:rPr>
          <w:rFonts w:ascii="HGP創英角ﾎﾟｯﾌﾟ体" w:eastAsia="HGP創英角ﾎﾟｯﾌﾟ体" w:hint="eastAsia"/>
          <w:color w:val="000000"/>
          <w:sz w:val="60"/>
          <w:szCs w:val="60"/>
        </w:rPr>
        <w:t>原子力発電を止めると電量は不足する？</w:t>
      </w:r>
    </w:p>
    <w:p w:rsidR="00193D9D" w:rsidRDefault="00193D9D" w:rsidP="00DB5A44">
      <w:pPr>
        <w:rPr>
          <w:rFonts w:ascii="ＭＳ 明朝"/>
          <w:color w:val="000000"/>
          <w:szCs w:val="21"/>
        </w:rPr>
      </w:pPr>
    </w:p>
    <w:p w:rsidR="00193D9D" w:rsidRDefault="00193D9D" w:rsidP="00DB5A44">
      <w:pPr>
        <w:rPr>
          <w:rFonts w:ascii="ＭＳ 明朝"/>
          <w:color w:val="000000"/>
          <w:szCs w:val="21"/>
        </w:rPr>
      </w:pPr>
      <w:r>
        <w:rPr>
          <w:rFonts w:ascii="ＭＳ 明朝" w:hint="eastAsia"/>
          <w:color w:val="000000"/>
          <w:szCs w:val="21"/>
        </w:rPr>
        <w:t xml:space="preserve">　「浜岡原発全面停止」と</w:t>
      </w:r>
      <w:r>
        <w:rPr>
          <w:rFonts w:ascii="ＭＳ 明朝"/>
          <w:color w:val="000000"/>
          <w:szCs w:val="21"/>
        </w:rPr>
        <w:t>5</w:t>
      </w:r>
      <w:r>
        <w:rPr>
          <w:rFonts w:ascii="ＭＳ 明朝" w:hint="eastAsia"/>
          <w:color w:val="000000"/>
          <w:szCs w:val="21"/>
        </w:rPr>
        <w:t>月</w:t>
      </w:r>
      <w:r>
        <w:rPr>
          <w:rFonts w:ascii="ＭＳ 明朝"/>
          <w:color w:val="000000"/>
          <w:szCs w:val="21"/>
        </w:rPr>
        <w:t>10</w:t>
      </w:r>
      <w:r>
        <w:rPr>
          <w:rFonts w:ascii="ＭＳ 明朝" w:hint="eastAsia"/>
          <w:color w:val="000000"/>
          <w:szCs w:val="21"/>
        </w:rPr>
        <w:t>日に発表された</w:t>
      </w:r>
      <w:r w:rsidRPr="00FB7D07">
        <w:rPr>
          <w:rFonts w:ascii="ＭＳ 明朝" w:hint="eastAsia"/>
          <w:color w:val="000000"/>
          <w:szCs w:val="21"/>
        </w:rPr>
        <w:t>「エネルギー計画白紙</w:t>
      </w:r>
      <w:r>
        <w:rPr>
          <w:rFonts w:ascii="ＭＳ 明朝" w:hint="eastAsia"/>
          <w:color w:val="000000"/>
          <w:szCs w:val="21"/>
        </w:rPr>
        <w:t>からの見直し」に、日本中が上を下への大騒ぎとなっている。以下、ニュース抜粋</w:t>
      </w:r>
    </w:p>
    <w:p w:rsidR="00193D9D" w:rsidRDefault="00193D9D" w:rsidP="00DB5A44">
      <w:pPr>
        <w:rPr>
          <w:rFonts w:ascii="ＭＳ 明朝"/>
          <w:color w:val="000000"/>
          <w:szCs w:val="21"/>
        </w:rPr>
      </w:pPr>
      <w:r>
        <w:rPr>
          <w:noProof/>
        </w:rPr>
        <w:pict>
          <v:rect id="_x0000_s1027" style="position:absolute;left:0;text-align:left;margin-left:2.7pt;margin-top:0;width:540pt;height:126.75pt;z-index:251660800" filled="f">
            <v:textbox inset="5.85pt,.7pt,5.85pt,.7pt"/>
          </v:rect>
        </w:pict>
      </w:r>
    </w:p>
    <w:p w:rsidR="00193D9D" w:rsidRDefault="00193D9D" w:rsidP="00C10083">
      <w:pPr>
        <w:ind w:leftChars="135" w:left="283" w:rightChars="67" w:right="141" w:firstLineChars="100" w:firstLine="210"/>
        <w:rPr>
          <w:rFonts w:ascii="ＭＳ Ｐゴシック" w:eastAsia="ＭＳ Ｐゴシック" w:hAnsi="ＭＳ Ｐゴシック"/>
          <w:color w:val="000000"/>
          <w:szCs w:val="21"/>
          <w:bdr w:val="single" w:sz="4" w:space="0" w:color="auto"/>
        </w:rPr>
      </w:pPr>
      <w:r w:rsidRPr="004204C3">
        <w:rPr>
          <w:rFonts w:ascii="ＭＳ Ｐゴシック" w:eastAsia="ＭＳ Ｐゴシック" w:hAnsi="ＭＳ Ｐゴシック" w:hint="eastAsia"/>
          <w:color w:val="000000"/>
          <w:szCs w:val="21"/>
          <w:bdr w:val="single" w:sz="4" w:space="0" w:color="auto"/>
        </w:rPr>
        <w:t>東日本大震災：「エネルギー計画白紙に」首相表明　原発政策見直しへ　給与は返上</w:t>
      </w:r>
    </w:p>
    <w:p w:rsidR="00193D9D" w:rsidRPr="004204C3" w:rsidRDefault="00193D9D" w:rsidP="00C10083">
      <w:pPr>
        <w:ind w:leftChars="135" w:left="283" w:rightChars="67" w:right="141" w:firstLineChars="100" w:firstLine="210"/>
        <w:rPr>
          <w:rFonts w:ascii="ＭＳ Ｐゴシック" w:eastAsia="ＭＳ Ｐゴシック" w:hAnsi="ＭＳ Ｐゴシック"/>
          <w:color w:val="000000"/>
          <w:szCs w:val="21"/>
          <w:bdr w:val="single" w:sz="4" w:space="0" w:color="auto"/>
        </w:rPr>
      </w:pPr>
    </w:p>
    <w:p w:rsidR="00193D9D" w:rsidRDefault="00193D9D" w:rsidP="00C10083">
      <w:pPr>
        <w:ind w:leftChars="135" w:left="283" w:rightChars="67" w:right="141"/>
        <w:rPr>
          <w:rFonts w:ascii="ＭＳ Ｐゴシック" w:eastAsia="ＭＳ Ｐゴシック" w:hAnsi="ＭＳ Ｐゴシック"/>
          <w:color w:val="000000"/>
          <w:szCs w:val="21"/>
        </w:rPr>
      </w:pPr>
      <w:r w:rsidRPr="00FB7D07">
        <w:rPr>
          <w:rFonts w:ascii="ＭＳ 明朝" w:hint="eastAsia"/>
          <w:color w:val="000000"/>
          <w:szCs w:val="21"/>
        </w:rPr>
        <w:t xml:space="preserve">　</w:t>
      </w:r>
      <w:r w:rsidRPr="004204C3">
        <w:rPr>
          <w:rFonts w:ascii="ＭＳ Ｐゴシック" w:eastAsia="ＭＳ Ｐゴシック" w:hAnsi="ＭＳ Ｐゴシック" w:hint="eastAsia"/>
          <w:color w:val="000000"/>
          <w:szCs w:val="21"/>
        </w:rPr>
        <w:t>菅直人首相、２０３０年までに総電力に占める原子力発電の割合を５０％以上とする政府のエネルギー基本計画について「いったん白紙に戻して議論する必要がある」と表明した。さらに「再生可能な自然エネルギーと、エネルギーを今ほど使わない省エネ社会（構築）にこれまで以上に大きな力を注ぎ、エネルギー政策全体を見直したい」との考えを示した。　また、「国策として（原発を）進めてきた政府にも大きな責任がある。事故を防げなかったことを国民におわびしたい」と謝罪。６月以降、事故が収束するめどがつくまで、首相としての給与（月額約９３万円）を全額返上することを明らかにした。</w:t>
      </w:r>
    </w:p>
    <w:p w:rsidR="00193D9D" w:rsidRPr="004204C3" w:rsidRDefault="00193D9D" w:rsidP="00C10083">
      <w:pPr>
        <w:ind w:leftChars="135" w:left="283" w:rightChars="67" w:right="141"/>
        <w:rPr>
          <w:rFonts w:ascii="ＭＳ Ｐゴシック" w:eastAsia="ＭＳ Ｐゴシック" w:hAnsi="ＭＳ Ｐゴシック"/>
          <w:color w:val="000000"/>
          <w:szCs w:val="21"/>
        </w:rPr>
      </w:pPr>
    </w:p>
    <w:p w:rsidR="00193D9D" w:rsidRDefault="00193D9D" w:rsidP="00FB7D07">
      <w:pPr>
        <w:rPr>
          <w:rFonts w:ascii="ＭＳ 明朝"/>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266.7pt;margin-top:303.2pt;width:294pt;height:237.85pt;z-index:-251658752;mso-position-vertical-relative:page" wrapcoords="-39 0 -39 21551 21600 21551 21600 0 -39 0" o:allowoverlap="f">
            <v:imagedata r:id="rId7" r:href="rId8"/>
            <w10:wrap type="tight" anchory="page"/>
          </v:shape>
        </w:pict>
      </w:r>
      <w:r>
        <w:rPr>
          <w:rFonts w:ascii="ＭＳ 明朝" w:hint="eastAsia"/>
          <w:color w:val="000000"/>
          <w:szCs w:val="21"/>
        </w:rPr>
        <w:t xml:space="preserve">　原発が止まると本当に電力が不足するのか？下図は発電施設の容量とその内訳を示したものだ。これを見えれば一目瞭然で、わかることがある。</w:t>
      </w:r>
    </w:p>
    <w:p w:rsidR="00193D9D" w:rsidRDefault="00193D9D" w:rsidP="00FB7D07">
      <w:pPr>
        <w:rPr>
          <w:rFonts w:ascii="ＭＳ 明朝"/>
          <w:color w:val="000000"/>
          <w:szCs w:val="21"/>
        </w:rPr>
      </w:pPr>
    </w:p>
    <w:p w:rsidR="00193D9D" w:rsidRPr="004204C3" w:rsidRDefault="00193D9D" w:rsidP="001F23B4">
      <w:pPr>
        <w:numPr>
          <w:ilvl w:val="0"/>
          <w:numId w:val="35"/>
        </w:numPr>
        <w:rPr>
          <w:rFonts w:ascii="ＭＳ Ｐゴシック" w:eastAsia="ＭＳ Ｐゴシック" w:hAnsi="ＭＳ Ｐゴシック"/>
          <w:b/>
          <w:color w:val="000000"/>
          <w:szCs w:val="21"/>
          <w:u w:val="single"/>
        </w:rPr>
      </w:pPr>
      <w:r w:rsidRPr="004204C3">
        <w:rPr>
          <w:rFonts w:ascii="ＭＳ Ｐゴシック" w:eastAsia="ＭＳ Ｐゴシック" w:hAnsi="ＭＳ Ｐゴシック" w:hint="eastAsia"/>
          <w:b/>
          <w:color w:val="000000"/>
          <w:szCs w:val="21"/>
          <w:u w:val="single"/>
        </w:rPr>
        <w:t>原子力が増えるほど火力発電が増える！</w:t>
      </w:r>
    </w:p>
    <w:p w:rsidR="00193D9D" w:rsidRDefault="00193D9D" w:rsidP="00351B18">
      <w:pPr>
        <w:ind w:leftChars="271" w:left="569" w:firstLineChars="100" w:firstLine="210"/>
        <w:rPr>
          <w:rFonts w:ascii="ＭＳ 明朝"/>
          <w:color w:val="000000"/>
          <w:szCs w:val="21"/>
        </w:rPr>
      </w:pPr>
      <w:r>
        <w:rPr>
          <w:rFonts w:ascii="ＭＳ 明朝" w:hint="eastAsia"/>
          <w:color w:val="000000"/>
          <w:szCs w:val="21"/>
        </w:rPr>
        <w:t>原子力発電は出力を急激に調整すると核暴走の危険があるため最も安定した</w:t>
      </w:r>
      <w:r>
        <w:rPr>
          <w:rFonts w:ascii="ＭＳ 明朝"/>
          <w:color w:val="000000"/>
          <w:szCs w:val="21"/>
        </w:rPr>
        <w:t>100</w:t>
      </w:r>
      <w:r>
        <w:rPr>
          <w:rFonts w:ascii="ＭＳ 明朝" w:hint="eastAsia"/>
          <w:color w:val="000000"/>
          <w:szCs w:val="21"/>
        </w:rPr>
        <w:t>％出力で運転している。一日や季節の中で消費電力量は大きく変化することから、その調整用の電源としてどうしても火力発電を増やさなければならない宿命を持っている。右のグラフを見れば、原子力を増やすごとに火力が増えているのがわかる。</w:t>
      </w:r>
    </w:p>
    <w:p w:rsidR="00193D9D" w:rsidRDefault="00193D9D" w:rsidP="00351B18">
      <w:pPr>
        <w:ind w:leftChars="271" w:left="569" w:firstLineChars="100" w:firstLine="210"/>
        <w:rPr>
          <w:rFonts w:ascii="ＭＳ 明朝"/>
          <w:color w:val="000000"/>
          <w:szCs w:val="21"/>
        </w:rPr>
      </w:pPr>
      <w:r>
        <w:rPr>
          <w:rFonts w:ascii="ＭＳ 明朝" w:hint="eastAsia"/>
          <w:color w:val="000000"/>
          <w:szCs w:val="21"/>
        </w:rPr>
        <w:t>最大電力の推移を見るとトータルでは水力・火力の電力量の範囲で収まっている。つまり、</w:t>
      </w:r>
    </w:p>
    <w:p w:rsidR="00193D9D" w:rsidRDefault="00193D9D" w:rsidP="00351B18">
      <w:pPr>
        <w:ind w:leftChars="271" w:left="569" w:firstLineChars="100" w:firstLine="210"/>
        <w:rPr>
          <w:rFonts w:ascii="ＭＳ 明朝"/>
          <w:color w:val="000000"/>
          <w:szCs w:val="21"/>
        </w:rPr>
      </w:pPr>
      <w:r w:rsidRPr="00DB7E17">
        <w:rPr>
          <w:rFonts w:ascii="ＭＳ Ｐゴシック" w:eastAsia="ＭＳ Ｐゴシック" w:hAnsi="ＭＳ Ｐゴシック" w:hint="eastAsia"/>
          <w:color w:val="000000"/>
          <w:szCs w:val="21"/>
        </w:rPr>
        <w:t>「原子力発電はＣＯ</w:t>
      </w:r>
      <w:r w:rsidRPr="00DB7E17">
        <w:rPr>
          <w:rFonts w:ascii="ＭＳ Ｐゴシック" w:eastAsia="ＭＳ Ｐゴシック" w:hAnsi="ＭＳ Ｐゴシック"/>
          <w:color w:val="000000"/>
          <w:szCs w:val="21"/>
        </w:rPr>
        <w:t>2</w:t>
      </w:r>
      <w:r w:rsidRPr="00DB7E17">
        <w:rPr>
          <w:rFonts w:ascii="ＭＳ Ｐゴシック" w:eastAsia="ＭＳ Ｐゴシック" w:hAnsi="ＭＳ Ｐゴシック" w:hint="eastAsia"/>
          <w:color w:val="000000"/>
          <w:szCs w:val="21"/>
        </w:rPr>
        <w:t>を出さないクリーンなエネルギー」というのは詐欺師の台詞と同レベルの嘘</w:t>
      </w:r>
      <w:r>
        <w:rPr>
          <w:rFonts w:ascii="ＭＳ 明朝" w:hint="eastAsia"/>
          <w:color w:val="000000"/>
          <w:szCs w:val="21"/>
        </w:rPr>
        <w:t>であり、こうしたＣＭを垂れ流して市民をだまし続けてきたＴＶ局は共犯といっていいと思う。</w:t>
      </w:r>
    </w:p>
    <w:p w:rsidR="00193D9D" w:rsidRDefault="00193D9D" w:rsidP="00351B18">
      <w:pPr>
        <w:ind w:leftChars="271" w:left="569" w:firstLineChars="100" w:firstLine="210"/>
        <w:rPr>
          <w:rFonts w:ascii="ＭＳ 明朝"/>
          <w:color w:val="000000"/>
          <w:szCs w:val="21"/>
        </w:rPr>
      </w:pPr>
    </w:p>
    <w:p w:rsidR="00193D9D" w:rsidRPr="004204C3" w:rsidRDefault="00193D9D" w:rsidP="001F23B4">
      <w:pPr>
        <w:numPr>
          <w:ilvl w:val="0"/>
          <w:numId w:val="35"/>
        </w:numPr>
        <w:rPr>
          <w:rFonts w:ascii="ＭＳ Ｐゴシック" w:eastAsia="ＭＳ Ｐゴシック" w:hAnsi="ＭＳ Ｐゴシック"/>
          <w:b/>
          <w:color w:val="000000"/>
          <w:szCs w:val="21"/>
          <w:u w:val="single"/>
        </w:rPr>
      </w:pPr>
      <w:r w:rsidRPr="004204C3">
        <w:rPr>
          <w:rFonts w:ascii="ＭＳ Ｐゴシック" w:eastAsia="ＭＳ Ｐゴシック" w:hAnsi="ＭＳ Ｐゴシック" w:hint="eastAsia"/>
          <w:b/>
          <w:color w:val="000000"/>
          <w:szCs w:val="21"/>
          <w:u w:val="single"/>
        </w:rPr>
        <w:t>休眠状態の火力発電が多数存在する！</w:t>
      </w:r>
    </w:p>
    <w:p w:rsidR="00193D9D" w:rsidRDefault="00193D9D" w:rsidP="004204C3">
      <w:pPr>
        <w:ind w:leftChars="271" w:left="569" w:firstLineChars="100" w:firstLine="210"/>
        <w:rPr>
          <w:rFonts w:ascii="ＭＳ 明朝"/>
          <w:color w:val="000000"/>
          <w:szCs w:val="21"/>
        </w:rPr>
      </w:pPr>
      <w:r>
        <w:rPr>
          <w:rFonts w:ascii="ＭＳ 明朝" w:hint="eastAsia"/>
          <w:color w:val="000000"/>
          <w:szCs w:val="21"/>
        </w:rPr>
        <w:t>図</w:t>
      </w:r>
      <w:r>
        <w:rPr>
          <w:rFonts w:ascii="ＭＳ 明朝"/>
          <w:color w:val="000000"/>
          <w:szCs w:val="21"/>
        </w:rPr>
        <w:t>2</w:t>
      </w:r>
      <w:r>
        <w:rPr>
          <w:rFonts w:ascii="ＭＳ 明朝" w:hint="eastAsia"/>
          <w:color w:val="000000"/>
          <w:szCs w:val="21"/>
        </w:rPr>
        <w:t>は</w:t>
      </w:r>
      <w:r>
        <w:rPr>
          <w:rFonts w:ascii="ＭＳ 明朝"/>
          <w:color w:val="000000"/>
          <w:szCs w:val="21"/>
        </w:rPr>
        <w:t>1</w:t>
      </w:r>
      <w:r>
        <w:rPr>
          <w:rFonts w:ascii="ＭＳ 明朝" w:hint="eastAsia"/>
          <w:color w:val="000000"/>
          <w:szCs w:val="21"/>
        </w:rPr>
        <w:t>日の電力使用量の変化を示している。原子力はベース電源として</w:t>
      </w:r>
      <w:r>
        <w:rPr>
          <w:rFonts w:ascii="ＭＳ 明朝"/>
          <w:color w:val="000000"/>
          <w:szCs w:val="21"/>
        </w:rPr>
        <w:t>1</w:t>
      </w:r>
      <w:r>
        <w:rPr>
          <w:rFonts w:ascii="ＭＳ 明朝" w:hint="eastAsia"/>
          <w:color w:val="000000"/>
          <w:szCs w:val="21"/>
        </w:rPr>
        <w:t>日中同じ出力で発電を続けているが、夜間は火力発電がほとんど停止している。それだけではない。原子力発電所の建設に伴い、休止している火力発電所も多いのだ。夜間に火力発電を稼動させて蓄電することと合わせて、日中のピーク電源を節電することで原子力依存から脱出可能となる。莫大な原子力関連予算を他のエネルギー開発に振り分けることで国土や故郷を守ることができる。広瀬隆氏はガスタービン発電の普及で完全に乗り切れると指摘している。</w:t>
      </w:r>
    </w:p>
    <w:p w:rsidR="00193D9D" w:rsidRDefault="00193D9D" w:rsidP="00DB5A44">
      <w:pPr>
        <w:rPr>
          <w:rFonts w:ascii="ＭＳ 明朝"/>
          <w:color w:val="000000"/>
          <w:szCs w:val="21"/>
        </w:rPr>
      </w:pPr>
      <w:r>
        <w:rPr>
          <w:noProof/>
        </w:rPr>
        <w:pict>
          <v:shape id="_x0000_s1029" type="#_x0000_t75" style="position:absolute;left:0;text-align:left;margin-left:8.7pt;margin-top:639.2pt;width:264pt;height:179.25pt;z-index:-251660800;mso-position-vertical-relative:page" wrapcoords="-38 0 -38 21544 21600 21544 21600 0 -38 0" o:allowoverlap="f">
            <v:imagedata r:id="rId9" o:title=""/>
            <w10:wrap type="tight" anchory="page"/>
          </v:shape>
        </w:pict>
      </w:r>
    </w:p>
    <w:p w:rsidR="00193D9D" w:rsidRPr="00FB7D07" w:rsidRDefault="00193D9D" w:rsidP="004204C3">
      <w:pPr>
        <w:rPr>
          <w:rFonts w:ascii="HGP創英角ﾎﾟｯﾌﾟ体" w:eastAsia="HGP創英角ﾎﾟｯﾌﾟ体"/>
          <w:color w:val="000000"/>
          <w:sz w:val="60"/>
          <w:szCs w:val="60"/>
        </w:rPr>
      </w:pPr>
      <w:r>
        <w:rPr>
          <w:noProof/>
        </w:rPr>
        <w:pict>
          <v:shape id="_x0000_s1030" type="#_x0000_t75" style="position:absolute;left:0;text-align:left;margin-left:284.7pt;margin-top:639.2pt;width:264pt;height:174.2pt;z-index:-251657728;mso-position-vertical-relative:page" wrapcoords="-61 0 -61 21508 21600 21508 21600 0 -61 0" o:allowoverlap="f">
            <v:imagedata r:id="rId10" o:title=""/>
            <w10:wrap type="tight" anchory="page"/>
          </v:shape>
        </w:pict>
      </w:r>
      <w:r>
        <w:rPr>
          <w:rFonts w:ascii="ＭＳ 明朝"/>
          <w:color w:val="000000"/>
          <w:szCs w:val="21"/>
        </w:rPr>
        <w:br w:type="page"/>
      </w:r>
      <w:r>
        <w:rPr>
          <w:rFonts w:ascii="HGP創英角ﾎﾟｯﾌﾟ体" w:eastAsia="HGP創英角ﾎﾟｯﾌﾟ体" w:hint="eastAsia"/>
          <w:color w:val="000000"/>
          <w:sz w:val="60"/>
          <w:szCs w:val="60"/>
        </w:rPr>
        <w:t>世界に遅れる日本の自然エネルギー開発</w:t>
      </w:r>
    </w:p>
    <w:p w:rsidR="00193D9D" w:rsidRPr="006A7692" w:rsidRDefault="00193D9D" w:rsidP="00DB5A44">
      <w:pPr>
        <w:rPr>
          <w:rFonts w:ascii="ＭＳ 明朝"/>
          <w:color w:val="000000"/>
          <w:szCs w:val="21"/>
        </w:rPr>
      </w:pPr>
      <w:r>
        <w:rPr>
          <w:noProof/>
        </w:rPr>
        <w:pict>
          <v:shape id="_x0000_s1031" type="#_x0000_t75" style="position:absolute;left:0;text-align:left;margin-left:242.7pt;margin-top:81.2pt;width:312pt;height:3in;z-index:-251659776;mso-position-vertical-relative:page" wrapcoords="-38 0 -38 21543 21600 21543 21600 0 -38 0" o:allowoverlap="f">
            <v:imagedata r:id="rId11" o:title="" cropright="2862f"/>
            <w10:wrap type="tight" anchory="page"/>
          </v:shape>
        </w:pict>
      </w:r>
    </w:p>
    <w:p w:rsidR="00193D9D" w:rsidRDefault="00193D9D" w:rsidP="00DB5A44">
      <w:pPr>
        <w:rPr>
          <w:rFonts w:ascii="ＭＳ 明朝"/>
          <w:color w:val="000000"/>
          <w:szCs w:val="21"/>
        </w:rPr>
      </w:pPr>
      <w:r>
        <w:rPr>
          <w:rFonts w:ascii="ＭＳ 明朝" w:hint="eastAsia"/>
          <w:color w:val="000000"/>
          <w:szCs w:val="21"/>
        </w:rPr>
        <w:t xml:space="preserve">　日本は豊かな自然にめぐまれた国だ。自然が豊かであることは、自然エネルギーも豊かであることを意味する。しかし、日本は一部の原子力村に巣くう者たちの欲望のために、エネルギー開発予算のほとんどを原子力に振り分けてきた。その間、世界は自然エネルギー開発をすすめ、気がつけば日本は世界でも最低レベルの状態になってしまった。図１０のグラフがその事実を如実に物語っている。何が「科学技術立国日本」だ！</w:t>
      </w:r>
    </w:p>
    <w:p w:rsidR="00193D9D" w:rsidRDefault="00193D9D" w:rsidP="00DB5A44">
      <w:pPr>
        <w:rPr>
          <w:rFonts w:ascii="ＭＳ 明朝"/>
          <w:color w:val="000000"/>
          <w:szCs w:val="21"/>
        </w:rPr>
      </w:pPr>
      <w:r>
        <w:rPr>
          <w:rFonts w:ascii="ＭＳ 明朝" w:hint="eastAsia"/>
          <w:color w:val="000000"/>
          <w:szCs w:val="21"/>
        </w:rPr>
        <w:t xml:space="preserve">　このグラフを見て、日本の子どもたちは我が国のことをどう思うだろう。恥ずかしく感じるのではないか。国や文科省は「国家を敬う心情」を育てることに随分と熱心な昨今だが、誇りを持てるような国や政策を見せてくれと言いたいのは私だけではないだろう。</w:t>
      </w:r>
    </w:p>
    <w:p w:rsidR="00193D9D" w:rsidRDefault="00193D9D" w:rsidP="00DB5A44">
      <w:pPr>
        <w:rPr>
          <w:rFonts w:ascii="ＭＳ 明朝"/>
          <w:color w:val="000000"/>
          <w:szCs w:val="21"/>
        </w:rPr>
      </w:pPr>
      <w:r>
        <w:rPr>
          <w:noProof/>
        </w:rPr>
        <w:pict>
          <v:shape id="_x0000_s1032" type="#_x0000_t75" style="position:absolute;left:0;text-align:left;margin-left:224.7pt;margin-top:309.2pt;width:324pt;height:222.15pt;z-index:-251656704;mso-position-vertical-relative:page" wrapcoords="-38 0 -38 21542 21600 21542 21600 0 -38 0" o:allowoverlap="f">
            <v:imagedata r:id="rId12" o:title="" cropright="2761f"/>
            <w10:wrap type="tight" anchory="page"/>
          </v:shape>
        </w:pict>
      </w:r>
      <w:r>
        <w:rPr>
          <w:rFonts w:ascii="ＭＳ 明朝" w:hint="eastAsia"/>
          <w:color w:val="000000"/>
          <w:szCs w:val="21"/>
        </w:rPr>
        <w:t xml:space="preserve">　なぜ、自然エネルギーの開発がこうも出遅れてしまったのか。</w:t>
      </w:r>
    </w:p>
    <w:p w:rsidR="00193D9D" w:rsidRDefault="00193D9D" w:rsidP="00DB5A44">
      <w:pPr>
        <w:rPr>
          <w:rFonts w:ascii="ＭＳ 明朝"/>
          <w:color w:val="000000"/>
          <w:szCs w:val="21"/>
        </w:rPr>
      </w:pPr>
      <w:r>
        <w:rPr>
          <w:rFonts w:ascii="ＭＳ 明朝" w:hint="eastAsia"/>
          <w:color w:val="000000"/>
          <w:szCs w:val="21"/>
        </w:rPr>
        <w:t xml:space="preserve">　図９のグラフを見れば明らかだ。</w:t>
      </w:r>
      <w:r w:rsidRPr="006500A4">
        <w:rPr>
          <w:rFonts w:ascii="ＭＳ Ｐゴシック" w:eastAsia="ＭＳ Ｐゴシック" w:hAnsi="ＭＳ Ｐゴシック" w:hint="eastAsia"/>
          <w:color w:val="000000"/>
          <w:szCs w:val="21"/>
        </w:rPr>
        <w:t>日本はエネルギー開発予算のほとんどを原子力に使ってきた</w:t>
      </w:r>
      <w:r>
        <w:rPr>
          <w:rFonts w:ascii="ＭＳ 明朝" w:hint="eastAsia"/>
          <w:color w:val="000000"/>
          <w:szCs w:val="21"/>
        </w:rPr>
        <w:t>のだ。はっきりいって「バカ」である。バカなのは国なのか、国民の方なのか、両方なのかわからないが、「バカ」丸出しとしか言いようがない。</w:t>
      </w:r>
    </w:p>
    <w:p w:rsidR="00193D9D" w:rsidRDefault="00193D9D" w:rsidP="00DB5A44">
      <w:pPr>
        <w:rPr>
          <w:rFonts w:ascii="ＭＳ 明朝"/>
          <w:color w:val="000000"/>
          <w:szCs w:val="21"/>
        </w:rPr>
      </w:pPr>
      <w:r>
        <w:rPr>
          <w:rFonts w:ascii="ＭＳ 明朝" w:hint="eastAsia"/>
          <w:color w:val="000000"/>
          <w:szCs w:val="21"/>
        </w:rPr>
        <w:t xml:space="preserve">　今回の福島第１原発事故に際して、</w:t>
      </w:r>
      <w:r w:rsidRPr="006500A4">
        <w:rPr>
          <w:rFonts w:ascii="ＭＳ Ｐゴシック" w:eastAsia="ＭＳ Ｐゴシック" w:hAnsi="ＭＳ Ｐゴシック"/>
          <w:color w:val="000000"/>
          <w:szCs w:val="21"/>
        </w:rPr>
        <w:t>TV</w:t>
      </w:r>
      <w:r w:rsidRPr="006500A4">
        <w:rPr>
          <w:rFonts w:ascii="ＭＳ Ｐゴシック" w:eastAsia="ＭＳ Ｐゴシック" w:hAnsi="ＭＳ Ｐゴシック" w:hint="eastAsia"/>
          <w:color w:val="000000"/>
          <w:szCs w:val="21"/>
        </w:rPr>
        <w:t>に登場してくる御用学者たちはこの研究開発予算を飯のたねにしている者</w:t>
      </w:r>
      <w:r>
        <w:rPr>
          <w:rFonts w:ascii="ＭＳ 明朝" w:hint="eastAsia"/>
          <w:color w:val="000000"/>
          <w:szCs w:val="21"/>
        </w:rPr>
        <w:t>たちだ。開発研究予算を削られたら困る者たちだ。</w:t>
      </w:r>
      <w:r>
        <w:rPr>
          <w:rFonts w:ascii="ＭＳ 明朝"/>
          <w:color w:val="000000"/>
          <w:szCs w:val="21"/>
        </w:rPr>
        <w:t>TV</w:t>
      </w:r>
      <w:r>
        <w:rPr>
          <w:rFonts w:ascii="ＭＳ 明朝" w:hint="eastAsia"/>
          <w:color w:val="000000"/>
          <w:szCs w:val="21"/>
        </w:rPr>
        <w:t>局は電力会社が巨大スポンサーであるため、こうした学者ばかりを登場させ、悲惨な現実を過小評価し、結果として適切な対策を遅らせてきた。今や日本の</w:t>
      </w:r>
      <w:r>
        <w:rPr>
          <w:rFonts w:ascii="ＭＳ 明朝"/>
          <w:color w:val="000000"/>
          <w:szCs w:val="21"/>
        </w:rPr>
        <w:t>TV</w:t>
      </w:r>
      <w:r>
        <w:rPr>
          <w:rFonts w:ascii="ＭＳ 明朝" w:hint="eastAsia"/>
          <w:color w:val="000000"/>
          <w:szCs w:val="21"/>
        </w:rPr>
        <w:t>局からの情報など信用性している外国メディアはほとんどいないに等しい。外国メディアだけではなく、国民も疑いはじめている。</w:t>
      </w:r>
    </w:p>
    <w:p w:rsidR="00193D9D" w:rsidRDefault="00193D9D" w:rsidP="00DB5A44">
      <w:pPr>
        <w:rPr>
          <w:rFonts w:ascii="ＭＳ 明朝"/>
          <w:color w:val="000000"/>
          <w:szCs w:val="21"/>
        </w:rPr>
      </w:pPr>
    </w:p>
    <w:p w:rsidR="00193D9D" w:rsidRPr="00FB7D07" w:rsidRDefault="00193D9D" w:rsidP="00B542EA">
      <w:pPr>
        <w:tabs>
          <w:tab w:val="left" w:pos="11766"/>
        </w:tabs>
        <w:ind w:leftChars="-67" w:left="-141"/>
        <w:jc w:val="center"/>
        <w:rPr>
          <w:rFonts w:ascii="HGP創英角ﾎﾟｯﾌﾟ体" w:eastAsia="HGP創英角ﾎﾟｯﾌﾟ体"/>
          <w:color w:val="000000"/>
          <w:sz w:val="60"/>
          <w:szCs w:val="60"/>
        </w:rPr>
      </w:pPr>
      <w:r>
        <w:rPr>
          <w:rFonts w:ascii="HGP創英角ﾎﾟｯﾌﾟ体" w:eastAsia="HGP創英角ﾎﾟｯﾌﾟ体" w:hint="eastAsia"/>
          <w:color w:val="000000"/>
          <w:sz w:val="60"/>
          <w:szCs w:val="60"/>
        </w:rPr>
        <w:t>今さら「メルトダウン」もないだろう！</w:t>
      </w:r>
      <w:r w:rsidRPr="00FB7D07">
        <w:rPr>
          <w:rFonts w:ascii="HGP創英角ﾎﾟｯﾌﾟ体" w:eastAsia="HGP創英角ﾎﾟｯﾌﾟ体"/>
          <w:color w:val="000000"/>
          <w:sz w:val="60"/>
          <w:szCs w:val="60"/>
        </w:rPr>
        <w:t xml:space="preserve"> </w:t>
      </w:r>
    </w:p>
    <w:p w:rsidR="00193D9D" w:rsidRDefault="00193D9D" w:rsidP="00AB4544">
      <w:pPr>
        <w:ind w:firstLineChars="100" w:firstLine="211"/>
        <w:rPr>
          <w:rFonts w:ascii="ＭＳ 明朝"/>
          <w:color w:val="000000"/>
          <w:szCs w:val="21"/>
        </w:rPr>
      </w:pPr>
      <w:r>
        <w:rPr>
          <w:rFonts w:ascii="ＭＳ Ｐゴシック" w:eastAsia="ＭＳ Ｐゴシック" w:hAnsi="ＭＳ Ｐゴシック" w:hint="eastAsia"/>
          <w:b/>
          <w:color w:val="000000"/>
          <w:szCs w:val="21"/>
        </w:rPr>
        <w:t>５月１６日、</w:t>
      </w:r>
      <w:r w:rsidRPr="00AB4544">
        <w:rPr>
          <w:rFonts w:ascii="ＭＳ Ｐゴシック" w:eastAsia="ＭＳ Ｐゴシック" w:hAnsi="ＭＳ Ｐゴシック" w:hint="eastAsia"/>
          <w:b/>
          <w:color w:val="000000"/>
          <w:szCs w:val="21"/>
        </w:rPr>
        <w:t>「１・２・３号機がメルトダウン（核燃料が溶けて落ちる）している可能性が極めて大きい」</w:t>
      </w:r>
      <w:r>
        <w:rPr>
          <w:rFonts w:ascii="ＭＳ 明朝" w:hint="eastAsia"/>
          <w:color w:val="000000"/>
          <w:szCs w:val="21"/>
        </w:rPr>
        <w:t>と東電及び政府が発表した。今さらジローである。</w:t>
      </w:r>
    </w:p>
    <w:p w:rsidR="00193D9D" w:rsidRDefault="00193D9D" w:rsidP="000203D7">
      <w:pPr>
        <w:ind w:firstLineChars="100" w:firstLine="210"/>
        <w:rPr>
          <w:rFonts w:ascii="ＭＳ 明朝"/>
          <w:color w:val="000000"/>
          <w:szCs w:val="21"/>
        </w:rPr>
      </w:pPr>
      <w:r>
        <w:rPr>
          <w:rFonts w:ascii="ＭＳ 明朝"/>
          <w:color w:val="000000"/>
          <w:szCs w:val="21"/>
        </w:rPr>
        <w:t>3</w:t>
      </w:r>
      <w:r>
        <w:rPr>
          <w:rFonts w:ascii="ＭＳ 明朝" w:hint="eastAsia"/>
          <w:color w:val="000000"/>
          <w:szCs w:val="21"/>
        </w:rPr>
        <w:t>月</w:t>
      </w:r>
      <w:r>
        <w:rPr>
          <w:rFonts w:ascii="ＭＳ 明朝"/>
          <w:color w:val="000000"/>
          <w:szCs w:val="21"/>
        </w:rPr>
        <w:t>12</w:t>
      </w:r>
      <w:r>
        <w:rPr>
          <w:rFonts w:ascii="ＭＳ 明朝" w:hint="eastAsia"/>
          <w:color w:val="000000"/>
          <w:szCs w:val="21"/>
        </w:rPr>
        <w:t>日、</w:t>
      </w:r>
      <w:r>
        <w:rPr>
          <w:rFonts w:ascii="ＭＳ 明朝"/>
          <w:color w:val="000000"/>
          <w:szCs w:val="21"/>
        </w:rPr>
        <w:t>1</w:t>
      </w:r>
      <w:r>
        <w:rPr>
          <w:rFonts w:ascii="ＭＳ 明朝" w:hint="eastAsia"/>
          <w:color w:val="000000"/>
          <w:szCs w:val="21"/>
        </w:rPr>
        <w:t>号機が緊急事態に陥り東電は職員を一時撤退させる判断をした。これに怒った菅首相が東電に乗り込んだことがあった。東電も政府もこの時点で「メルトダウン」についてはほぼ把握していたはずだ。核暴走直前まで行ったからこそ東電は撤退を決めたのだ。核暴走＝核燃料がメルトダウンし、原子炉本体が爆発すると判断したのだ。爆発を回避するベント</w:t>
      </w:r>
      <w:r>
        <w:rPr>
          <w:rFonts w:ascii="ＭＳ 明朝"/>
          <w:color w:val="000000"/>
          <w:szCs w:val="21"/>
        </w:rPr>
        <w:t>(</w:t>
      </w:r>
      <w:r>
        <w:rPr>
          <w:rFonts w:ascii="ＭＳ 明朝" w:hint="eastAsia"/>
          <w:color w:val="000000"/>
          <w:szCs w:val="21"/>
        </w:rPr>
        <w:t>容器内の高圧水蒸気を外部に逃す作業</w:t>
      </w:r>
      <w:r>
        <w:rPr>
          <w:rFonts w:ascii="ＭＳ 明朝"/>
          <w:color w:val="000000"/>
          <w:szCs w:val="21"/>
        </w:rPr>
        <w:t>)</w:t>
      </w:r>
      <w:r>
        <w:rPr>
          <w:rFonts w:ascii="ＭＳ 明朝" w:hint="eastAsia"/>
          <w:color w:val="000000"/>
          <w:szCs w:val="21"/>
        </w:rPr>
        <w:t>バルブの一つが動かない状態になった</w:t>
      </w:r>
      <w:r w:rsidRPr="00365358">
        <w:rPr>
          <w:rFonts w:ascii="ＭＳ 明朝" w:hint="eastAsia"/>
          <w:color w:val="000000"/>
          <w:szCs w:val="21"/>
        </w:rPr>
        <w:t>同日深夜</w:t>
      </w:r>
      <w:r>
        <w:rPr>
          <w:rFonts w:ascii="ＭＳ 明朝" w:hint="eastAsia"/>
          <w:color w:val="000000"/>
          <w:szCs w:val="21"/>
        </w:rPr>
        <w:t>、</w:t>
      </w:r>
      <w:r w:rsidRPr="000203D7">
        <w:rPr>
          <w:rFonts w:ascii="ＭＳ Ｐゴシック" w:eastAsia="ＭＳ Ｐゴシック" w:hAnsi="ＭＳ Ｐゴシック" w:hint="eastAsia"/>
          <w:b/>
          <w:color w:val="000000"/>
          <w:szCs w:val="21"/>
        </w:rPr>
        <w:t>政府は格納容器が破損して敷地境界での「被ばく線量」が重大な健康被害を及ぼす「数シーベルト以上（５０００ｍＳｖ）」になるとの予測を立て、原発周辺での「著しい公衆被ばく」の発生も想定していたことが判明した。短時間に１シーベルトの放射線を浴びると１割の人が吐き気やだるさを訴え、４シーベルトなら半数が３０日以内に死亡する数値だ。放射性ヨウ素、セシウムなどが大量に放出されて「被ばく線量は（原発の）敷地境界において数シーベルト以上」となり「気象条件次第によっては、発電所から３～５キロメートルの範囲において著しい公衆被ばくの恐れがある」</w:t>
      </w:r>
      <w:r w:rsidRPr="00365358">
        <w:rPr>
          <w:rFonts w:ascii="ＭＳ 明朝" w:hint="eastAsia"/>
          <w:color w:val="000000"/>
          <w:szCs w:val="21"/>
        </w:rPr>
        <w:t>と推定し</w:t>
      </w:r>
      <w:r>
        <w:rPr>
          <w:rFonts w:ascii="ＭＳ 明朝" w:hint="eastAsia"/>
          <w:color w:val="000000"/>
          <w:szCs w:val="21"/>
        </w:rPr>
        <w:t>てい</w:t>
      </w:r>
      <w:r w:rsidRPr="00365358">
        <w:rPr>
          <w:rFonts w:ascii="ＭＳ 明朝" w:hint="eastAsia"/>
          <w:color w:val="000000"/>
          <w:szCs w:val="21"/>
        </w:rPr>
        <w:t>た。</w:t>
      </w:r>
    </w:p>
    <w:p w:rsidR="00193D9D" w:rsidRPr="00DB7E17" w:rsidRDefault="00193D9D" w:rsidP="00DB7E17">
      <w:pPr>
        <w:ind w:firstLineChars="100" w:firstLine="210"/>
        <w:rPr>
          <w:rFonts w:ascii="ＭＳ 明朝"/>
          <w:color w:val="000000"/>
          <w:szCs w:val="21"/>
        </w:rPr>
      </w:pPr>
      <w:r>
        <w:rPr>
          <w:rFonts w:ascii="ＭＳ 明朝" w:hint="eastAsia"/>
          <w:color w:val="000000"/>
          <w:szCs w:val="21"/>
        </w:rPr>
        <w:t>メルトダウンの可能性については当初から</w:t>
      </w:r>
      <w:r w:rsidRPr="000203D7">
        <w:rPr>
          <w:rFonts w:ascii="ＭＳ Ｐゴシック" w:eastAsia="ＭＳ Ｐゴシック" w:hAnsi="ＭＳ Ｐゴシック" w:hint="eastAsia"/>
          <w:color w:val="000000"/>
          <w:szCs w:val="21"/>
          <w:u w:val="single"/>
        </w:rPr>
        <w:t>ＴＶに出ていない</w:t>
      </w:r>
      <w:r>
        <w:rPr>
          <w:rFonts w:ascii="ＭＳ 明朝" w:hint="eastAsia"/>
          <w:color w:val="000000"/>
          <w:szCs w:val="21"/>
        </w:rPr>
        <w:t>多くの専門家事実が指摘していたことだ。細野さんは記者団の矢継ぎ早の質問に「１号機はほぼ冷温状態・・・」と例を出して過小説明をしたが、</w:t>
      </w:r>
      <w:r w:rsidRPr="00DB7E17">
        <w:rPr>
          <w:rFonts w:ascii="ＭＳ Ｐゴシック" w:eastAsia="ＭＳ Ｐゴシック" w:hAnsi="ＭＳ Ｐゴシック" w:hint="eastAsia"/>
          <w:color w:val="000000"/>
          <w:szCs w:val="21"/>
        </w:rPr>
        <w:t>溶けてむき出しになった核燃料から超高濃度の放射能が流出し続け、人が近づくことすらできない状態だ。通常の冷温状態とは「核燃料が損傷していない」ことが前提となっている。</w:t>
      </w:r>
      <w:r>
        <w:rPr>
          <w:rFonts w:ascii="ＭＳ 明朝" w:hint="eastAsia"/>
          <w:color w:val="000000"/>
          <w:szCs w:val="21"/>
        </w:rPr>
        <w:t xml:space="preserve">こんなことさえわからない人が陣頭指揮を執っていることが私には信じられない。　</w:t>
      </w:r>
    </w:p>
    <w:sectPr w:rsidR="00193D9D" w:rsidRPr="00DB7E17" w:rsidSect="00C15216">
      <w:type w:val="nextColumn"/>
      <w:pgSz w:w="11907" w:h="16840"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D9D" w:rsidRDefault="00193D9D" w:rsidP="00ED3855">
      <w:r>
        <w:separator/>
      </w:r>
    </w:p>
  </w:endnote>
  <w:endnote w:type="continuationSeparator" w:id="0">
    <w:p w:rsidR="00193D9D" w:rsidRDefault="00193D9D" w:rsidP="00ED3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D9D" w:rsidRDefault="00193D9D" w:rsidP="00ED3855">
      <w:r>
        <w:separator/>
      </w:r>
    </w:p>
  </w:footnote>
  <w:footnote w:type="continuationSeparator" w:id="0">
    <w:p w:rsidR="00193D9D" w:rsidRDefault="00193D9D" w:rsidP="00ED3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83F"/>
    <w:multiLevelType w:val="hybridMultilevel"/>
    <w:tmpl w:val="8982D78C"/>
    <w:lvl w:ilvl="0" w:tplc="7D2A3862">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0F944D26"/>
    <w:multiLevelType w:val="hybridMultilevel"/>
    <w:tmpl w:val="3FD2A87A"/>
    <w:lvl w:ilvl="0" w:tplc="882A2A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507F23"/>
    <w:multiLevelType w:val="hybridMultilevel"/>
    <w:tmpl w:val="5BB2494E"/>
    <w:lvl w:ilvl="0" w:tplc="1624DB1E">
      <w:start w:val="1"/>
      <w:numFmt w:val="decimalFullWidth"/>
      <w:lvlText w:val="%1．"/>
      <w:lvlJc w:val="left"/>
      <w:pPr>
        <w:tabs>
          <w:tab w:val="num" w:pos="420"/>
        </w:tabs>
        <w:ind w:left="420" w:hanging="420"/>
      </w:pPr>
      <w:rPr>
        <w:rFonts w:cs="Times New Roman" w:hint="eastAsia"/>
      </w:rPr>
    </w:lvl>
    <w:lvl w:ilvl="1" w:tplc="8722C9A0">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25C1663"/>
    <w:multiLevelType w:val="hybridMultilevel"/>
    <w:tmpl w:val="45424AB8"/>
    <w:lvl w:ilvl="0" w:tplc="94AC3010">
      <w:start w:val="1"/>
      <w:numFmt w:val="decimalFullWidth"/>
      <w:lvlText w:val="%1．"/>
      <w:lvlJc w:val="left"/>
      <w:pPr>
        <w:tabs>
          <w:tab w:val="num" w:pos="420"/>
        </w:tabs>
        <w:ind w:left="420" w:hanging="420"/>
      </w:pPr>
      <w:rPr>
        <w:rFonts w:cs="Times New Roman" w:hint="eastAsia"/>
      </w:rPr>
    </w:lvl>
    <w:lvl w:ilvl="1" w:tplc="CCAC747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2627F84"/>
    <w:multiLevelType w:val="hybridMultilevel"/>
    <w:tmpl w:val="0380999A"/>
    <w:lvl w:ilvl="0" w:tplc="AD5AFA8A">
      <w:numFmt w:val="bullet"/>
      <w:lvlText w:val="＊"/>
      <w:lvlJc w:val="left"/>
      <w:pPr>
        <w:tabs>
          <w:tab w:val="num" w:pos="600"/>
        </w:tabs>
        <w:ind w:left="600" w:hanging="360"/>
      </w:pPr>
      <w:rPr>
        <w:rFonts w:ascii="ＭＳ 明朝" w:eastAsia="ＭＳ 明朝" w:hAnsi="ＭＳ 明朝"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5F50697"/>
    <w:multiLevelType w:val="hybridMultilevel"/>
    <w:tmpl w:val="598EF80C"/>
    <w:lvl w:ilvl="0" w:tplc="5A748002">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6">
    <w:nsid w:val="1B582771"/>
    <w:multiLevelType w:val="hybridMultilevel"/>
    <w:tmpl w:val="3744727E"/>
    <w:lvl w:ilvl="0" w:tplc="21564960">
      <w:start w:val="201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1DF62ECD"/>
    <w:multiLevelType w:val="hybridMultilevel"/>
    <w:tmpl w:val="0D6AE124"/>
    <w:lvl w:ilvl="0" w:tplc="9CFC01AA">
      <w:start w:val="4"/>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nsid w:val="28BF5739"/>
    <w:multiLevelType w:val="hybridMultilevel"/>
    <w:tmpl w:val="DC3A4038"/>
    <w:lvl w:ilvl="0" w:tplc="CACEFABE">
      <w:start w:val="2"/>
      <w:numFmt w:val="bullet"/>
      <w:lvlText w:val="＊"/>
      <w:lvlJc w:val="left"/>
      <w:pPr>
        <w:tabs>
          <w:tab w:val="num" w:pos="931"/>
        </w:tabs>
        <w:ind w:left="931" w:hanging="360"/>
      </w:pPr>
      <w:rPr>
        <w:rFonts w:ascii="ＭＳ Ｐゴシック" w:eastAsia="ＭＳ Ｐゴシック" w:hAnsi="ＭＳ Ｐゴシック" w:hint="eastAsia"/>
      </w:rPr>
    </w:lvl>
    <w:lvl w:ilvl="1" w:tplc="0409000B" w:tentative="1">
      <w:start w:val="1"/>
      <w:numFmt w:val="bullet"/>
      <w:lvlText w:val=""/>
      <w:lvlJc w:val="left"/>
      <w:pPr>
        <w:tabs>
          <w:tab w:val="num" w:pos="1411"/>
        </w:tabs>
        <w:ind w:left="1411" w:hanging="420"/>
      </w:pPr>
      <w:rPr>
        <w:rFonts w:ascii="Wingdings" w:hAnsi="Wingdings" w:hint="default"/>
      </w:rPr>
    </w:lvl>
    <w:lvl w:ilvl="2" w:tplc="0409000D" w:tentative="1">
      <w:start w:val="1"/>
      <w:numFmt w:val="bullet"/>
      <w:lvlText w:val=""/>
      <w:lvlJc w:val="left"/>
      <w:pPr>
        <w:tabs>
          <w:tab w:val="num" w:pos="1831"/>
        </w:tabs>
        <w:ind w:left="1831" w:hanging="420"/>
      </w:pPr>
      <w:rPr>
        <w:rFonts w:ascii="Wingdings" w:hAnsi="Wingdings" w:hint="default"/>
      </w:rPr>
    </w:lvl>
    <w:lvl w:ilvl="3" w:tplc="04090001" w:tentative="1">
      <w:start w:val="1"/>
      <w:numFmt w:val="bullet"/>
      <w:lvlText w:val=""/>
      <w:lvlJc w:val="left"/>
      <w:pPr>
        <w:tabs>
          <w:tab w:val="num" w:pos="2251"/>
        </w:tabs>
        <w:ind w:left="2251" w:hanging="420"/>
      </w:pPr>
      <w:rPr>
        <w:rFonts w:ascii="Wingdings" w:hAnsi="Wingdings" w:hint="default"/>
      </w:rPr>
    </w:lvl>
    <w:lvl w:ilvl="4" w:tplc="0409000B" w:tentative="1">
      <w:start w:val="1"/>
      <w:numFmt w:val="bullet"/>
      <w:lvlText w:val=""/>
      <w:lvlJc w:val="left"/>
      <w:pPr>
        <w:tabs>
          <w:tab w:val="num" w:pos="2671"/>
        </w:tabs>
        <w:ind w:left="2671" w:hanging="420"/>
      </w:pPr>
      <w:rPr>
        <w:rFonts w:ascii="Wingdings" w:hAnsi="Wingdings" w:hint="default"/>
      </w:rPr>
    </w:lvl>
    <w:lvl w:ilvl="5" w:tplc="0409000D" w:tentative="1">
      <w:start w:val="1"/>
      <w:numFmt w:val="bullet"/>
      <w:lvlText w:val=""/>
      <w:lvlJc w:val="left"/>
      <w:pPr>
        <w:tabs>
          <w:tab w:val="num" w:pos="3091"/>
        </w:tabs>
        <w:ind w:left="3091" w:hanging="420"/>
      </w:pPr>
      <w:rPr>
        <w:rFonts w:ascii="Wingdings" w:hAnsi="Wingdings" w:hint="default"/>
      </w:rPr>
    </w:lvl>
    <w:lvl w:ilvl="6" w:tplc="04090001" w:tentative="1">
      <w:start w:val="1"/>
      <w:numFmt w:val="bullet"/>
      <w:lvlText w:val=""/>
      <w:lvlJc w:val="left"/>
      <w:pPr>
        <w:tabs>
          <w:tab w:val="num" w:pos="3511"/>
        </w:tabs>
        <w:ind w:left="3511" w:hanging="420"/>
      </w:pPr>
      <w:rPr>
        <w:rFonts w:ascii="Wingdings" w:hAnsi="Wingdings" w:hint="default"/>
      </w:rPr>
    </w:lvl>
    <w:lvl w:ilvl="7" w:tplc="0409000B" w:tentative="1">
      <w:start w:val="1"/>
      <w:numFmt w:val="bullet"/>
      <w:lvlText w:val=""/>
      <w:lvlJc w:val="left"/>
      <w:pPr>
        <w:tabs>
          <w:tab w:val="num" w:pos="3931"/>
        </w:tabs>
        <w:ind w:left="3931" w:hanging="420"/>
      </w:pPr>
      <w:rPr>
        <w:rFonts w:ascii="Wingdings" w:hAnsi="Wingdings" w:hint="default"/>
      </w:rPr>
    </w:lvl>
    <w:lvl w:ilvl="8" w:tplc="0409000D" w:tentative="1">
      <w:start w:val="1"/>
      <w:numFmt w:val="bullet"/>
      <w:lvlText w:val=""/>
      <w:lvlJc w:val="left"/>
      <w:pPr>
        <w:tabs>
          <w:tab w:val="num" w:pos="4351"/>
        </w:tabs>
        <w:ind w:left="4351" w:hanging="420"/>
      </w:pPr>
      <w:rPr>
        <w:rFonts w:ascii="Wingdings" w:hAnsi="Wingdings" w:hint="default"/>
      </w:rPr>
    </w:lvl>
  </w:abstractNum>
  <w:abstractNum w:abstractNumId="9">
    <w:nsid w:val="2A425E39"/>
    <w:multiLevelType w:val="hybridMultilevel"/>
    <w:tmpl w:val="DD9E8046"/>
    <w:lvl w:ilvl="0" w:tplc="88522C90">
      <w:start w:val="1"/>
      <w:numFmt w:val="decimalEnclosedCircle"/>
      <w:lvlText w:val="%1"/>
      <w:lvlJc w:val="left"/>
      <w:pPr>
        <w:tabs>
          <w:tab w:val="num" w:pos="720"/>
        </w:tabs>
        <w:ind w:left="720" w:hanging="36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0">
    <w:nsid w:val="2EBB6675"/>
    <w:multiLevelType w:val="hybridMultilevel"/>
    <w:tmpl w:val="0344B7D0"/>
    <w:lvl w:ilvl="0" w:tplc="DE9EECB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F27205A"/>
    <w:multiLevelType w:val="hybridMultilevel"/>
    <w:tmpl w:val="E4B48D66"/>
    <w:lvl w:ilvl="0" w:tplc="54745ACE">
      <w:start w:val="1"/>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2">
    <w:nsid w:val="30EF756F"/>
    <w:multiLevelType w:val="hybridMultilevel"/>
    <w:tmpl w:val="6984577C"/>
    <w:lvl w:ilvl="0" w:tplc="A58A464E">
      <w:start w:val="5"/>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3">
    <w:nsid w:val="32FD56BB"/>
    <w:multiLevelType w:val="hybridMultilevel"/>
    <w:tmpl w:val="BD3679D6"/>
    <w:lvl w:ilvl="0" w:tplc="4DE81B5A">
      <w:numFmt w:val="bullet"/>
      <w:lvlText w:val="＊"/>
      <w:lvlJc w:val="left"/>
      <w:pPr>
        <w:tabs>
          <w:tab w:val="num" w:pos="525"/>
        </w:tabs>
        <w:ind w:left="525" w:hanging="360"/>
      </w:pPr>
      <w:rPr>
        <w:rFonts w:ascii="ＭＳ 明朝" w:eastAsia="ＭＳ 明朝" w:hAnsi="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4">
    <w:nsid w:val="41D65FC0"/>
    <w:multiLevelType w:val="hybridMultilevel"/>
    <w:tmpl w:val="1862C83C"/>
    <w:lvl w:ilvl="0" w:tplc="F12CEA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9C71380"/>
    <w:multiLevelType w:val="hybridMultilevel"/>
    <w:tmpl w:val="491E536E"/>
    <w:lvl w:ilvl="0" w:tplc="A868128E">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6">
    <w:nsid w:val="4CB17325"/>
    <w:multiLevelType w:val="hybridMultilevel"/>
    <w:tmpl w:val="B8B4708A"/>
    <w:lvl w:ilvl="0" w:tplc="18408F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CE66883"/>
    <w:multiLevelType w:val="hybridMultilevel"/>
    <w:tmpl w:val="BB5AF286"/>
    <w:lvl w:ilvl="0" w:tplc="E892E36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4D8E07A1"/>
    <w:multiLevelType w:val="hybridMultilevel"/>
    <w:tmpl w:val="7BC21DC0"/>
    <w:lvl w:ilvl="0" w:tplc="4A840DE6">
      <w:start w:val="7"/>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nsid w:val="4E763EE9"/>
    <w:multiLevelType w:val="hybridMultilevel"/>
    <w:tmpl w:val="902A4438"/>
    <w:lvl w:ilvl="0" w:tplc="EB5A5A3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F925A31"/>
    <w:multiLevelType w:val="hybridMultilevel"/>
    <w:tmpl w:val="DEF610B0"/>
    <w:lvl w:ilvl="0" w:tplc="C39A6C9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1">
    <w:nsid w:val="506F0608"/>
    <w:multiLevelType w:val="hybridMultilevel"/>
    <w:tmpl w:val="CEECC1F2"/>
    <w:lvl w:ilvl="0" w:tplc="4A46E4C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nsid w:val="53400263"/>
    <w:multiLevelType w:val="hybridMultilevel"/>
    <w:tmpl w:val="B0007498"/>
    <w:lvl w:ilvl="0" w:tplc="773CA02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6B8270A"/>
    <w:multiLevelType w:val="hybridMultilevel"/>
    <w:tmpl w:val="AAF625E2"/>
    <w:lvl w:ilvl="0" w:tplc="CDB40FB4">
      <w:start w:val="1"/>
      <w:numFmt w:val="decimalEnclosedCircle"/>
      <w:lvlText w:val="%1"/>
      <w:lvlJc w:val="left"/>
      <w:pPr>
        <w:tabs>
          <w:tab w:val="num" w:pos="711"/>
        </w:tabs>
        <w:ind w:left="711" w:hanging="360"/>
      </w:pPr>
      <w:rPr>
        <w:rFonts w:cs="Times New Roman" w:hint="eastAsia"/>
      </w:rPr>
    </w:lvl>
    <w:lvl w:ilvl="1" w:tplc="04090017" w:tentative="1">
      <w:start w:val="1"/>
      <w:numFmt w:val="aiueoFullWidth"/>
      <w:lvlText w:val="(%2)"/>
      <w:lvlJc w:val="left"/>
      <w:pPr>
        <w:tabs>
          <w:tab w:val="num" w:pos="1191"/>
        </w:tabs>
        <w:ind w:left="1191" w:hanging="420"/>
      </w:pPr>
      <w:rPr>
        <w:rFonts w:cs="Times New Roman"/>
      </w:rPr>
    </w:lvl>
    <w:lvl w:ilvl="2" w:tplc="04090011" w:tentative="1">
      <w:start w:val="1"/>
      <w:numFmt w:val="decimalEnclosedCircle"/>
      <w:lvlText w:val="%3"/>
      <w:lvlJc w:val="left"/>
      <w:pPr>
        <w:tabs>
          <w:tab w:val="num" w:pos="1611"/>
        </w:tabs>
        <w:ind w:left="1611" w:hanging="420"/>
      </w:pPr>
      <w:rPr>
        <w:rFonts w:cs="Times New Roman"/>
      </w:rPr>
    </w:lvl>
    <w:lvl w:ilvl="3" w:tplc="0409000F" w:tentative="1">
      <w:start w:val="1"/>
      <w:numFmt w:val="decimal"/>
      <w:lvlText w:val="%4."/>
      <w:lvlJc w:val="left"/>
      <w:pPr>
        <w:tabs>
          <w:tab w:val="num" w:pos="2031"/>
        </w:tabs>
        <w:ind w:left="2031" w:hanging="420"/>
      </w:pPr>
      <w:rPr>
        <w:rFonts w:cs="Times New Roman"/>
      </w:rPr>
    </w:lvl>
    <w:lvl w:ilvl="4" w:tplc="04090017" w:tentative="1">
      <w:start w:val="1"/>
      <w:numFmt w:val="aiueoFullWidth"/>
      <w:lvlText w:val="(%5)"/>
      <w:lvlJc w:val="left"/>
      <w:pPr>
        <w:tabs>
          <w:tab w:val="num" w:pos="2451"/>
        </w:tabs>
        <w:ind w:left="2451" w:hanging="420"/>
      </w:pPr>
      <w:rPr>
        <w:rFonts w:cs="Times New Roman"/>
      </w:rPr>
    </w:lvl>
    <w:lvl w:ilvl="5" w:tplc="04090011" w:tentative="1">
      <w:start w:val="1"/>
      <w:numFmt w:val="decimalEnclosedCircle"/>
      <w:lvlText w:val="%6"/>
      <w:lvlJc w:val="left"/>
      <w:pPr>
        <w:tabs>
          <w:tab w:val="num" w:pos="2871"/>
        </w:tabs>
        <w:ind w:left="2871" w:hanging="420"/>
      </w:pPr>
      <w:rPr>
        <w:rFonts w:cs="Times New Roman"/>
      </w:rPr>
    </w:lvl>
    <w:lvl w:ilvl="6" w:tplc="0409000F" w:tentative="1">
      <w:start w:val="1"/>
      <w:numFmt w:val="decimal"/>
      <w:lvlText w:val="%7."/>
      <w:lvlJc w:val="left"/>
      <w:pPr>
        <w:tabs>
          <w:tab w:val="num" w:pos="3291"/>
        </w:tabs>
        <w:ind w:left="3291" w:hanging="420"/>
      </w:pPr>
      <w:rPr>
        <w:rFonts w:cs="Times New Roman"/>
      </w:rPr>
    </w:lvl>
    <w:lvl w:ilvl="7" w:tplc="04090017" w:tentative="1">
      <w:start w:val="1"/>
      <w:numFmt w:val="aiueoFullWidth"/>
      <w:lvlText w:val="(%8)"/>
      <w:lvlJc w:val="left"/>
      <w:pPr>
        <w:tabs>
          <w:tab w:val="num" w:pos="3711"/>
        </w:tabs>
        <w:ind w:left="3711" w:hanging="420"/>
      </w:pPr>
      <w:rPr>
        <w:rFonts w:cs="Times New Roman"/>
      </w:rPr>
    </w:lvl>
    <w:lvl w:ilvl="8" w:tplc="04090011" w:tentative="1">
      <w:start w:val="1"/>
      <w:numFmt w:val="decimalEnclosedCircle"/>
      <w:lvlText w:val="%9"/>
      <w:lvlJc w:val="left"/>
      <w:pPr>
        <w:tabs>
          <w:tab w:val="num" w:pos="4131"/>
        </w:tabs>
        <w:ind w:left="4131" w:hanging="420"/>
      </w:pPr>
      <w:rPr>
        <w:rFonts w:cs="Times New Roman"/>
      </w:rPr>
    </w:lvl>
  </w:abstractNum>
  <w:abstractNum w:abstractNumId="24">
    <w:nsid w:val="56D86DAA"/>
    <w:multiLevelType w:val="hybridMultilevel"/>
    <w:tmpl w:val="02E2F686"/>
    <w:lvl w:ilvl="0" w:tplc="57246B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DB6139"/>
    <w:multiLevelType w:val="hybridMultilevel"/>
    <w:tmpl w:val="AD8C7E6A"/>
    <w:lvl w:ilvl="0" w:tplc="35EC2682">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nsid w:val="57855E15"/>
    <w:multiLevelType w:val="hybridMultilevel"/>
    <w:tmpl w:val="52F8804C"/>
    <w:lvl w:ilvl="0" w:tplc="07D8264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7">
    <w:nsid w:val="5B9239E9"/>
    <w:multiLevelType w:val="hybridMultilevel"/>
    <w:tmpl w:val="05920D52"/>
    <w:lvl w:ilvl="0" w:tplc="C8445BE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DFC4ABD"/>
    <w:multiLevelType w:val="hybridMultilevel"/>
    <w:tmpl w:val="2BDCEE6C"/>
    <w:lvl w:ilvl="0" w:tplc="E1922EA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E2B59CA"/>
    <w:multiLevelType w:val="hybridMultilevel"/>
    <w:tmpl w:val="4A4A5AE8"/>
    <w:lvl w:ilvl="0" w:tplc="DEFCF66C">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nsid w:val="6778275A"/>
    <w:multiLevelType w:val="hybridMultilevel"/>
    <w:tmpl w:val="8CEEF524"/>
    <w:lvl w:ilvl="0" w:tplc="8CE842F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6BFB57A3"/>
    <w:multiLevelType w:val="hybridMultilevel"/>
    <w:tmpl w:val="8A44B510"/>
    <w:lvl w:ilvl="0" w:tplc="5C7A171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2">
    <w:nsid w:val="71CC72C8"/>
    <w:multiLevelType w:val="hybridMultilevel"/>
    <w:tmpl w:val="4FF03238"/>
    <w:lvl w:ilvl="0" w:tplc="FA32E1BA">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3">
    <w:nsid w:val="79A57455"/>
    <w:multiLevelType w:val="hybridMultilevel"/>
    <w:tmpl w:val="65FCE80C"/>
    <w:lvl w:ilvl="0" w:tplc="F3C22330">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4">
    <w:nsid w:val="7DE05CFF"/>
    <w:multiLevelType w:val="hybridMultilevel"/>
    <w:tmpl w:val="F67A62A8"/>
    <w:lvl w:ilvl="0" w:tplc="CC72A9C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2"/>
  </w:num>
  <w:num w:numId="3">
    <w:abstractNumId w:val="9"/>
  </w:num>
  <w:num w:numId="4">
    <w:abstractNumId w:val="7"/>
  </w:num>
  <w:num w:numId="5">
    <w:abstractNumId w:val="18"/>
  </w:num>
  <w:num w:numId="6">
    <w:abstractNumId w:val="30"/>
  </w:num>
  <w:num w:numId="7">
    <w:abstractNumId w:val="2"/>
  </w:num>
  <w:num w:numId="8">
    <w:abstractNumId w:val="17"/>
  </w:num>
  <w:num w:numId="9">
    <w:abstractNumId w:val="27"/>
  </w:num>
  <w:num w:numId="10">
    <w:abstractNumId w:val="10"/>
  </w:num>
  <w:num w:numId="11">
    <w:abstractNumId w:val="11"/>
  </w:num>
  <w:num w:numId="12">
    <w:abstractNumId w:val="29"/>
  </w:num>
  <w:num w:numId="13">
    <w:abstractNumId w:val="16"/>
  </w:num>
  <w:num w:numId="14">
    <w:abstractNumId w:val="20"/>
  </w:num>
  <w:num w:numId="15">
    <w:abstractNumId w:val="26"/>
  </w:num>
  <w:num w:numId="16">
    <w:abstractNumId w:val="12"/>
  </w:num>
  <w:num w:numId="17">
    <w:abstractNumId w:val="19"/>
  </w:num>
  <w:num w:numId="18">
    <w:abstractNumId w:val="15"/>
  </w:num>
  <w:num w:numId="19">
    <w:abstractNumId w:val="5"/>
  </w:num>
  <w:num w:numId="20">
    <w:abstractNumId w:val="4"/>
  </w:num>
  <w:num w:numId="21">
    <w:abstractNumId w:val="23"/>
  </w:num>
  <w:num w:numId="22">
    <w:abstractNumId w:val="14"/>
  </w:num>
  <w:num w:numId="23">
    <w:abstractNumId w:val="25"/>
  </w:num>
  <w:num w:numId="24">
    <w:abstractNumId w:val="28"/>
  </w:num>
  <w:num w:numId="25">
    <w:abstractNumId w:val="21"/>
  </w:num>
  <w:num w:numId="26">
    <w:abstractNumId w:val="32"/>
  </w:num>
  <w:num w:numId="27">
    <w:abstractNumId w:val="8"/>
  </w:num>
  <w:num w:numId="28">
    <w:abstractNumId w:val="13"/>
  </w:num>
  <w:num w:numId="29">
    <w:abstractNumId w:val="31"/>
  </w:num>
  <w:num w:numId="30">
    <w:abstractNumId w:val="1"/>
  </w:num>
  <w:num w:numId="31">
    <w:abstractNumId w:val="24"/>
  </w:num>
  <w:num w:numId="32">
    <w:abstractNumId w:val="34"/>
  </w:num>
  <w:num w:numId="33">
    <w:abstractNumId w:val="6"/>
  </w:num>
  <w:num w:numId="34">
    <w:abstractNumId w:val="3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A83"/>
    <w:rsid w:val="0000000D"/>
    <w:rsid w:val="000021D9"/>
    <w:rsid w:val="00016A4C"/>
    <w:rsid w:val="000203D7"/>
    <w:rsid w:val="000213AE"/>
    <w:rsid w:val="00026F9E"/>
    <w:rsid w:val="0003495A"/>
    <w:rsid w:val="0003780D"/>
    <w:rsid w:val="000409C7"/>
    <w:rsid w:val="0004403E"/>
    <w:rsid w:val="000714B5"/>
    <w:rsid w:val="00074485"/>
    <w:rsid w:val="000759E6"/>
    <w:rsid w:val="000819A8"/>
    <w:rsid w:val="00084ACD"/>
    <w:rsid w:val="000901D5"/>
    <w:rsid w:val="00095E6C"/>
    <w:rsid w:val="00097696"/>
    <w:rsid w:val="000A154B"/>
    <w:rsid w:val="000A3D60"/>
    <w:rsid w:val="000A4747"/>
    <w:rsid w:val="000A4E6D"/>
    <w:rsid w:val="000A5120"/>
    <w:rsid w:val="000C40BE"/>
    <w:rsid w:val="000C6BFD"/>
    <w:rsid w:val="000D0083"/>
    <w:rsid w:val="000D1155"/>
    <w:rsid w:val="000D285A"/>
    <w:rsid w:val="000D35C3"/>
    <w:rsid w:val="000D69E2"/>
    <w:rsid w:val="000D6E9B"/>
    <w:rsid w:val="000E06AB"/>
    <w:rsid w:val="000E0ECB"/>
    <w:rsid w:val="000E43A3"/>
    <w:rsid w:val="000E464B"/>
    <w:rsid w:val="000E69FD"/>
    <w:rsid w:val="000F1CB5"/>
    <w:rsid w:val="000F1E9F"/>
    <w:rsid w:val="001009EA"/>
    <w:rsid w:val="00100C42"/>
    <w:rsid w:val="00105795"/>
    <w:rsid w:val="00113007"/>
    <w:rsid w:val="00115A62"/>
    <w:rsid w:val="00115F24"/>
    <w:rsid w:val="00123C87"/>
    <w:rsid w:val="001305BB"/>
    <w:rsid w:val="001341A7"/>
    <w:rsid w:val="00163DFA"/>
    <w:rsid w:val="0017220A"/>
    <w:rsid w:val="001848B5"/>
    <w:rsid w:val="001904D9"/>
    <w:rsid w:val="00193D9D"/>
    <w:rsid w:val="001A07B7"/>
    <w:rsid w:val="001B2E79"/>
    <w:rsid w:val="001B4780"/>
    <w:rsid w:val="001B7269"/>
    <w:rsid w:val="001C3CA1"/>
    <w:rsid w:val="001C4ED8"/>
    <w:rsid w:val="001E11CE"/>
    <w:rsid w:val="001E18FA"/>
    <w:rsid w:val="001F23B4"/>
    <w:rsid w:val="001F2FEB"/>
    <w:rsid w:val="001F3FEA"/>
    <w:rsid w:val="001F6268"/>
    <w:rsid w:val="001F7C2D"/>
    <w:rsid w:val="002001FA"/>
    <w:rsid w:val="00206656"/>
    <w:rsid w:val="00206D73"/>
    <w:rsid w:val="00211A80"/>
    <w:rsid w:val="00213AE8"/>
    <w:rsid w:val="00214452"/>
    <w:rsid w:val="00221F3E"/>
    <w:rsid w:val="00225882"/>
    <w:rsid w:val="00227F50"/>
    <w:rsid w:val="00247939"/>
    <w:rsid w:val="00250B08"/>
    <w:rsid w:val="00252C79"/>
    <w:rsid w:val="00255F83"/>
    <w:rsid w:val="00264325"/>
    <w:rsid w:val="00270234"/>
    <w:rsid w:val="002709C4"/>
    <w:rsid w:val="00274E74"/>
    <w:rsid w:val="00282ED5"/>
    <w:rsid w:val="00283A09"/>
    <w:rsid w:val="0028545E"/>
    <w:rsid w:val="002924C8"/>
    <w:rsid w:val="002A0AF5"/>
    <w:rsid w:val="002A5C6F"/>
    <w:rsid w:val="002A6580"/>
    <w:rsid w:val="002A6E66"/>
    <w:rsid w:val="002B050B"/>
    <w:rsid w:val="002B2241"/>
    <w:rsid w:val="002B3784"/>
    <w:rsid w:val="002C0362"/>
    <w:rsid w:val="002C279B"/>
    <w:rsid w:val="002D3921"/>
    <w:rsid w:val="002D6865"/>
    <w:rsid w:val="002E08C8"/>
    <w:rsid w:val="002E4296"/>
    <w:rsid w:val="002E45CF"/>
    <w:rsid w:val="002E605A"/>
    <w:rsid w:val="002F2D93"/>
    <w:rsid w:val="00305D5A"/>
    <w:rsid w:val="0030668F"/>
    <w:rsid w:val="00313025"/>
    <w:rsid w:val="00313BE7"/>
    <w:rsid w:val="003149AB"/>
    <w:rsid w:val="003157AA"/>
    <w:rsid w:val="00317103"/>
    <w:rsid w:val="00322DCB"/>
    <w:rsid w:val="00330303"/>
    <w:rsid w:val="0033717A"/>
    <w:rsid w:val="00345979"/>
    <w:rsid w:val="00350472"/>
    <w:rsid w:val="003507B2"/>
    <w:rsid w:val="00351B18"/>
    <w:rsid w:val="00365358"/>
    <w:rsid w:val="003761A8"/>
    <w:rsid w:val="00377CB7"/>
    <w:rsid w:val="00383679"/>
    <w:rsid w:val="00391F8F"/>
    <w:rsid w:val="00393C9C"/>
    <w:rsid w:val="003947AD"/>
    <w:rsid w:val="003A2BA8"/>
    <w:rsid w:val="003A34C4"/>
    <w:rsid w:val="003A455B"/>
    <w:rsid w:val="003C3185"/>
    <w:rsid w:val="003D271C"/>
    <w:rsid w:val="003D4928"/>
    <w:rsid w:val="003F2AE5"/>
    <w:rsid w:val="00404A70"/>
    <w:rsid w:val="004158EE"/>
    <w:rsid w:val="0041604A"/>
    <w:rsid w:val="004204C3"/>
    <w:rsid w:val="00426887"/>
    <w:rsid w:val="00432C0C"/>
    <w:rsid w:val="004415F7"/>
    <w:rsid w:val="0044557E"/>
    <w:rsid w:val="00454C7A"/>
    <w:rsid w:val="0046115B"/>
    <w:rsid w:val="004627A7"/>
    <w:rsid w:val="00463D18"/>
    <w:rsid w:val="0046513D"/>
    <w:rsid w:val="00473F79"/>
    <w:rsid w:val="0048788B"/>
    <w:rsid w:val="00495088"/>
    <w:rsid w:val="004A1360"/>
    <w:rsid w:val="004A2128"/>
    <w:rsid w:val="004D0AF2"/>
    <w:rsid w:val="004F2056"/>
    <w:rsid w:val="004F22B7"/>
    <w:rsid w:val="00502391"/>
    <w:rsid w:val="00504796"/>
    <w:rsid w:val="005050D2"/>
    <w:rsid w:val="00520DBB"/>
    <w:rsid w:val="00525E0D"/>
    <w:rsid w:val="00530D2B"/>
    <w:rsid w:val="00533749"/>
    <w:rsid w:val="00563ECC"/>
    <w:rsid w:val="0057484F"/>
    <w:rsid w:val="00575C74"/>
    <w:rsid w:val="00592B4F"/>
    <w:rsid w:val="00593FE2"/>
    <w:rsid w:val="005A392B"/>
    <w:rsid w:val="005A511A"/>
    <w:rsid w:val="005C342A"/>
    <w:rsid w:val="005C6029"/>
    <w:rsid w:val="005C6574"/>
    <w:rsid w:val="005D0C4D"/>
    <w:rsid w:val="005E19CB"/>
    <w:rsid w:val="005E3B78"/>
    <w:rsid w:val="005E4F86"/>
    <w:rsid w:val="005F735A"/>
    <w:rsid w:val="00604976"/>
    <w:rsid w:val="006111B0"/>
    <w:rsid w:val="006115B8"/>
    <w:rsid w:val="006141DB"/>
    <w:rsid w:val="00623A43"/>
    <w:rsid w:val="00627394"/>
    <w:rsid w:val="00646E6B"/>
    <w:rsid w:val="00646E98"/>
    <w:rsid w:val="00647CB8"/>
    <w:rsid w:val="006500A4"/>
    <w:rsid w:val="00652B3E"/>
    <w:rsid w:val="00652DE7"/>
    <w:rsid w:val="00661B0A"/>
    <w:rsid w:val="006709A1"/>
    <w:rsid w:val="006766A0"/>
    <w:rsid w:val="0067716E"/>
    <w:rsid w:val="00682C96"/>
    <w:rsid w:val="00683551"/>
    <w:rsid w:val="006867A3"/>
    <w:rsid w:val="0068785E"/>
    <w:rsid w:val="00694347"/>
    <w:rsid w:val="006A0D31"/>
    <w:rsid w:val="006A321A"/>
    <w:rsid w:val="006A646C"/>
    <w:rsid w:val="006A7692"/>
    <w:rsid w:val="006B1322"/>
    <w:rsid w:val="006B365D"/>
    <w:rsid w:val="006C0B73"/>
    <w:rsid w:val="006C26DE"/>
    <w:rsid w:val="006C36CF"/>
    <w:rsid w:val="006C420A"/>
    <w:rsid w:val="006C62C5"/>
    <w:rsid w:val="006D08CA"/>
    <w:rsid w:val="006D1EBE"/>
    <w:rsid w:val="006D612A"/>
    <w:rsid w:val="006D659A"/>
    <w:rsid w:val="006E1479"/>
    <w:rsid w:val="006E38EF"/>
    <w:rsid w:val="006E755E"/>
    <w:rsid w:val="006F47C0"/>
    <w:rsid w:val="00700577"/>
    <w:rsid w:val="007049C5"/>
    <w:rsid w:val="00706C98"/>
    <w:rsid w:val="007123B6"/>
    <w:rsid w:val="00717B3B"/>
    <w:rsid w:val="007220E9"/>
    <w:rsid w:val="00724059"/>
    <w:rsid w:val="00725BA0"/>
    <w:rsid w:val="00727BD4"/>
    <w:rsid w:val="00734E7D"/>
    <w:rsid w:val="0074298C"/>
    <w:rsid w:val="00744721"/>
    <w:rsid w:val="00746CF8"/>
    <w:rsid w:val="007506F4"/>
    <w:rsid w:val="007543D1"/>
    <w:rsid w:val="00761A85"/>
    <w:rsid w:val="00765BFD"/>
    <w:rsid w:val="00771DD0"/>
    <w:rsid w:val="007749B1"/>
    <w:rsid w:val="00782CFC"/>
    <w:rsid w:val="00784FCD"/>
    <w:rsid w:val="007851F4"/>
    <w:rsid w:val="0078683F"/>
    <w:rsid w:val="00791A9E"/>
    <w:rsid w:val="0079384E"/>
    <w:rsid w:val="007974D4"/>
    <w:rsid w:val="007A551C"/>
    <w:rsid w:val="007A5933"/>
    <w:rsid w:val="007A5B48"/>
    <w:rsid w:val="007C4822"/>
    <w:rsid w:val="007C50C3"/>
    <w:rsid w:val="007C52FE"/>
    <w:rsid w:val="007D2750"/>
    <w:rsid w:val="007D3461"/>
    <w:rsid w:val="007E275D"/>
    <w:rsid w:val="007F5BDC"/>
    <w:rsid w:val="007F639C"/>
    <w:rsid w:val="007F6F10"/>
    <w:rsid w:val="008006D9"/>
    <w:rsid w:val="00820AF8"/>
    <w:rsid w:val="00821E9F"/>
    <w:rsid w:val="008232AF"/>
    <w:rsid w:val="0082510A"/>
    <w:rsid w:val="00832E77"/>
    <w:rsid w:val="00837454"/>
    <w:rsid w:val="00842ADC"/>
    <w:rsid w:val="008454AA"/>
    <w:rsid w:val="00847E70"/>
    <w:rsid w:val="00850C23"/>
    <w:rsid w:val="008546FB"/>
    <w:rsid w:val="00854FEB"/>
    <w:rsid w:val="00860F0C"/>
    <w:rsid w:val="0086136E"/>
    <w:rsid w:val="00867B05"/>
    <w:rsid w:val="008726A0"/>
    <w:rsid w:val="00877D18"/>
    <w:rsid w:val="00881DB2"/>
    <w:rsid w:val="008822F6"/>
    <w:rsid w:val="008831F5"/>
    <w:rsid w:val="008842D8"/>
    <w:rsid w:val="00891B15"/>
    <w:rsid w:val="0089529D"/>
    <w:rsid w:val="008A1BCA"/>
    <w:rsid w:val="008A2EF7"/>
    <w:rsid w:val="008B2CD0"/>
    <w:rsid w:val="008B2F9E"/>
    <w:rsid w:val="008E4215"/>
    <w:rsid w:val="008E4D98"/>
    <w:rsid w:val="008F3AB9"/>
    <w:rsid w:val="00916739"/>
    <w:rsid w:val="00920AE7"/>
    <w:rsid w:val="00921BB4"/>
    <w:rsid w:val="0092207C"/>
    <w:rsid w:val="00925156"/>
    <w:rsid w:val="0092642D"/>
    <w:rsid w:val="00931564"/>
    <w:rsid w:val="0094418C"/>
    <w:rsid w:val="0094796A"/>
    <w:rsid w:val="00947BBF"/>
    <w:rsid w:val="00952B45"/>
    <w:rsid w:val="00962CA1"/>
    <w:rsid w:val="00963AE9"/>
    <w:rsid w:val="0096442C"/>
    <w:rsid w:val="009644ED"/>
    <w:rsid w:val="0096680B"/>
    <w:rsid w:val="00966D85"/>
    <w:rsid w:val="00967C0D"/>
    <w:rsid w:val="00967CCE"/>
    <w:rsid w:val="009709F9"/>
    <w:rsid w:val="00970B4E"/>
    <w:rsid w:val="00972DC8"/>
    <w:rsid w:val="00972EAB"/>
    <w:rsid w:val="00976206"/>
    <w:rsid w:val="00977508"/>
    <w:rsid w:val="009800C1"/>
    <w:rsid w:val="009809C4"/>
    <w:rsid w:val="00983EFA"/>
    <w:rsid w:val="0099266D"/>
    <w:rsid w:val="009A3E59"/>
    <w:rsid w:val="009B0474"/>
    <w:rsid w:val="009B0E02"/>
    <w:rsid w:val="009B21FA"/>
    <w:rsid w:val="009B2EC2"/>
    <w:rsid w:val="009C1E1C"/>
    <w:rsid w:val="009D4CE6"/>
    <w:rsid w:val="009D5DEE"/>
    <w:rsid w:val="009D6B45"/>
    <w:rsid w:val="009F1D1C"/>
    <w:rsid w:val="009F2A0F"/>
    <w:rsid w:val="009F4F99"/>
    <w:rsid w:val="009F7AD6"/>
    <w:rsid w:val="00A02D09"/>
    <w:rsid w:val="00A0691B"/>
    <w:rsid w:val="00A10034"/>
    <w:rsid w:val="00A15717"/>
    <w:rsid w:val="00A22729"/>
    <w:rsid w:val="00A268C6"/>
    <w:rsid w:val="00A31F4F"/>
    <w:rsid w:val="00A41A83"/>
    <w:rsid w:val="00A45E44"/>
    <w:rsid w:val="00A462A5"/>
    <w:rsid w:val="00A47ECB"/>
    <w:rsid w:val="00A512E1"/>
    <w:rsid w:val="00A61708"/>
    <w:rsid w:val="00A650BC"/>
    <w:rsid w:val="00A76245"/>
    <w:rsid w:val="00A81FF1"/>
    <w:rsid w:val="00A83A44"/>
    <w:rsid w:val="00A83D78"/>
    <w:rsid w:val="00A90DA2"/>
    <w:rsid w:val="00AA30B8"/>
    <w:rsid w:val="00AB3148"/>
    <w:rsid w:val="00AB3285"/>
    <w:rsid w:val="00AB4544"/>
    <w:rsid w:val="00AB5ED8"/>
    <w:rsid w:val="00AB6AD9"/>
    <w:rsid w:val="00AB6C17"/>
    <w:rsid w:val="00AD327C"/>
    <w:rsid w:val="00AD35B5"/>
    <w:rsid w:val="00AD3C9E"/>
    <w:rsid w:val="00AE2DFF"/>
    <w:rsid w:val="00AF1023"/>
    <w:rsid w:val="00AF177C"/>
    <w:rsid w:val="00AF3FF7"/>
    <w:rsid w:val="00AF7C8D"/>
    <w:rsid w:val="00B03E59"/>
    <w:rsid w:val="00B15E11"/>
    <w:rsid w:val="00B27268"/>
    <w:rsid w:val="00B32E15"/>
    <w:rsid w:val="00B3431A"/>
    <w:rsid w:val="00B373F4"/>
    <w:rsid w:val="00B40706"/>
    <w:rsid w:val="00B44833"/>
    <w:rsid w:val="00B47C43"/>
    <w:rsid w:val="00B51792"/>
    <w:rsid w:val="00B52EF5"/>
    <w:rsid w:val="00B542EA"/>
    <w:rsid w:val="00B54E5D"/>
    <w:rsid w:val="00B60AD0"/>
    <w:rsid w:val="00B62A3C"/>
    <w:rsid w:val="00B63021"/>
    <w:rsid w:val="00B6342E"/>
    <w:rsid w:val="00B71EBA"/>
    <w:rsid w:val="00B72028"/>
    <w:rsid w:val="00B86D93"/>
    <w:rsid w:val="00B87E58"/>
    <w:rsid w:val="00B9377B"/>
    <w:rsid w:val="00B94EBF"/>
    <w:rsid w:val="00B94FCF"/>
    <w:rsid w:val="00BA293A"/>
    <w:rsid w:val="00BB1F2C"/>
    <w:rsid w:val="00BB556C"/>
    <w:rsid w:val="00BB62DC"/>
    <w:rsid w:val="00BD6AA7"/>
    <w:rsid w:val="00BD6CBE"/>
    <w:rsid w:val="00BD7F95"/>
    <w:rsid w:val="00BE2F12"/>
    <w:rsid w:val="00BE3A26"/>
    <w:rsid w:val="00BE4BD4"/>
    <w:rsid w:val="00BE6C82"/>
    <w:rsid w:val="00BE6FE7"/>
    <w:rsid w:val="00BF6C17"/>
    <w:rsid w:val="00C054E0"/>
    <w:rsid w:val="00C06D61"/>
    <w:rsid w:val="00C10083"/>
    <w:rsid w:val="00C1487C"/>
    <w:rsid w:val="00C15216"/>
    <w:rsid w:val="00C24C03"/>
    <w:rsid w:val="00C269CB"/>
    <w:rsid w:val="00C31CA5"/>
    <w:rsid w:val="00C3282A"/>
    <w:rsid w:val="00C32864"/>
    <w:rsid w:val="00C36052"/>
    <w:rsid w:val="00C41C87"/>
    <w:rsid w:val="00C538DF"/>
    <w:rsid w:val="00C53CA3"/>
    <w:rsid w:val="00C54AFE"/>
    <w:rsid w:val="00C55EF5"/>
    <w:rsid w:val="00C72204"/>
    <w:rsid w:val="00C93699"/>
    <w:rsid w:val="00C9621B"/>
    <w:rsid w:val="00CB26D5"/>
    <w:rsid w:val="00CB3CAB"/>
    <w:rsid w:val="00CD36A5"/>
    <w:rsid w:val="00CD7E7A"/>
    <w:rsid w:val="00CE32F6"/>
    <w:rsid w:val="00CE578A"/>
    <w:rsid w:val="00CE7566"/>
    <w:rsid w:val="00D06D60"/>
    <w:rsid w:val="00D10743"/>
    <w:rsid w:val="00D15006"/>
    <w:rsid w:val="00D243B5"/>
    <w:rsid w:val="00D24772"/>
    <w:rsid w:val="00D24FA6"/>
    <w:rsid w:val="00D3074D"/>
    <w:rsid w:val="00D44A32"/>
    <w:rsid w:val="00D44BBC"/>
    <w:rsid w:val="00D55A5D"/>
    <w:rsid w:val="00D572B5"/>
    <w:rsid w:val="00D6712D"/>
    <w:rsid w:val="00D7281A"/>
    <w:rsid w:val="00D7453A"/>
    <w:rsid w:val="00D756FD"/>
    <w:rsid w:val="00D845C1"/>
    <w:rsid w:val="00DA3055"/>
    <w:rsid w:val="00DA48B7"/>
    <w:rsid w:val="00DA7C40"/>
    <w:rsid w:val="00DB4CF7"/>
    <w:rsid w:val="00DB5A44"/>
    <w:rsid w:val="00DB7E17"/>
    <w:rsid w:val="00DC74DF"/>
    <w:rsid w:val="00DD1AA6"/>
    <w:rsid w:val="00DD3A83"/>
    <w:rsid w:val="00DE1CF1"/>
    <w:rsid w:val="00DE6D2A"/>
    <w:rsid w:val="00DF1EC5"/>
    <w:rsid w:val="00DF3617"/>
    <w:rsid w:val="00E15838"/>
    <w:rsid w:val="00E21B92"/>
    <w:rsid w:val="00E27060"/>
    <w:rsid w:val="00E33889"/>
    <w:rsid w:val="00E37DF2"/>
    <w:rsid w:val="00E44268"/>
    <w:rsid w:val="00E4434E"/>
    <w:rsid w:val="00E45E20"/>
    <w:rsid w:val="00E4727D"/>
    <w:rsid w:val="00E4767B"/>
    <w:rsid w:val="00E579FB"/>
    <w:rsid w:val="00E63DAE"/>
    <w:rsid w:val="00E70B39"/>
    <w:rsid w:val="00E73D09"/>
    <w:rsid w:val="00E77FBA"/>
    <w:rsid w:val="00E85266"/>
    <w:rsid w:val="00E94247"/>
    <w:rsid w:val="00E94958"/>
    <w:rsid w:val="00E97F30"/>
    <w:rsid w:val="00EB2C4C"/>
    <w:rsid w:val="00EB3999"/>
    <w:rsid w:val="00EB5AAC"/>
    <w:rsid w:val="00EB5D76"/>
    <w:rsid w:val="00EC0001"/>
    <w:rsid w:val="00EC6295"/>
    <w:rsid w:val="00ED3855"/>
    <w:rsid w:val="00ED59C2"/>
    <w:rsid w:val="00ED69E1"/>
    <w:rsid w:val="00EF0A9C"/>
    <w:rsid w:val="00EF2608"/>
    <w:rsid w:val="00F0362B"/>
    <w:rsid w:val="00F13682"/>
    <w:rsid w:val="00F20896"/>
    <w:rsid w:val="00F239D1"/>
    <w:rsid w:val="00F33EAD"/>
    <w:rsid w:val="00F34FD6"/>
    <w:rsid w:val="00F3560C"/>
    <w:rsid w:val="00F4035A"/>
    <w:rsid w:val="00F409D6"/>
    <w:rsid w:val="00F474CD"/>
    <w:rsid w:val="00F50A12"/>
    <w:rsid w:val="00F60618"/>
    <w:rsid w:val="00F62FF8"/>
    <w:rsid w:val="00F722EA"/>
    <w:rsid w:val="00F72818"/>
    <w:rsid w:val="00F72DE0"/>
    <w:rsid w:val="00F90DF5"/>
    <w:rsid w:val="00F92079"/>
    <w:rsid w:val="00F977C7"/>
    <w:rsid w:val="00FA3752"/>
    <w:rsid w:val="00FA59EA"/>
    <w:rsid w:val="00FA6665"/>
    <w:rsid w:val="00FA7069"/>
    <w:rsid w:val="00FB0638"/>
    <w:rsid w:val="00FB46F2"/>
    <w:rsid w:val="00FB5E9D"/>
    <w:rsid w:val="00FB7D07"/>
    <w:rsid w:val="00FC5070"/>
    <w:rsid w:val="00FD30A6"/>
    <w:rsid w:val="00FE2177"/>
    <w:rsid w:val="00FE64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D6"/>
    <w:pPr>
      <w:widowControl w:val="0"/>
      <w:jc w:val="both"/>
    </w:pPr>
    <w:rPr>
      <w:szCs w:val="24"/>
    </w:rPr>
  </w:style>
  <w:style w:type="paragraph" w:styleId="Heading1">
    <w:name w:val="heading 1"/>
    <w:basedOn w:val="Normal"/>
    <w:link w:val="Heading1Char"/>
    <w:uiPriority w:val="99"/>
    <w:qFormat/>
    <w:rsid w:val="006D08CA"/>
    <w:pPr>
      <w:widowControl/>
      <w:spacing w:after="72"/>
      <w:jc w:val="left"/>
      <w:outlineLvl w:val="0"/>
    </w:pPr>
    <w:rPr>
      <w:rFonts w:ascii="ＭＳ Ｐゴシック" w:eastAsia="ＭＳ Ｐゴシック" w:hAnsi="ＭＳ Ｐゴシック" w:cs="ＭＳ Ｐゴシック"/>
      <w:kern w:val="36"/>
      <w:sz w:val="24"/>
    </w:rPr>
  </w:style>
  <w:style w:type="paragraph" w:styleId="Heading3">
    <w:name w:val="heading 3"/>
    <w:basedOn w:val="Normal"/>
    <w:link w:val="Heading3Char"/>
    <w:uiPriority w:val="99"/>
    <w:qFormat/>
    <w:rsid w:val="006D08CA"/>
    <w:pPr>
      <w:widowControl/>
      <w:spacing w:after="72"/>
      <w:jc w:val="left"/>
      <w:outlineLvl w:val="2"/>
    </w:pPr>
    <w:rPr>
      <w:rFonts w:ascii="ＭＳ Ｐゴシック" w:eastAsia="ＭＳ Ｐゴシック" w:hAnsi="ＭＳ Ｐゴシック" w:cs="ＭＳ Ｐゴシック"/>
      <w:kern w:val="0"/>
      <w:sz w:val="24"/>
    </w:rPr>
  </w:style>
  <w:style w:type="paragraph" w:styleId="Heading4">
    <w:name w:val="heading 4"/>
    <w:basedOn w:val="Normal"/>
    <w:link w:val="Heading4Char"/>
    <w:uiPriority w:val="99"/>
    <w:qFormat/>
    <w:rsid w:val="006D08CA"/>
    <w:pPr>
      <w:widowControl/>
      <w:spacing w:after="72"/>
      <w:jc w:val="left"/>
      <w:outlineLvl w:val="3"/>
    </w:pPr>
    <w:rPr>
      <w:rFonts w:ascii="ＭＳ Ｐゴシック" w:eastAsia="ＭＳ Ｐゴシック" w:hAnsi="ＭＳ Ｐゴシック" w:cs="ＭＳ Ｐゴシック"/>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50B"/>
    <w:rPr>
      <w:rFonts w:ascii="Arial" w:eastAsia="ＭＳ ゴシック" w:hAnsi="Arial" w:cs="Times New Roman"/>
      <w:sz w:val="24"/>
      <w:szCs w:val="24"/>
    </w:rPr>
  </w:style>
  <w:style w:type="character" w:customStyle="1" w:styleId="Heading3Char">
    <w:name w:val="Heading 3 Char"/>
    <w:basedOn w:val="DefaultParagraphFont"/>
    <w:link w:val="Heading3"/>
    <w:uiPriority w:val="99"/>
    <w:semiHidden/>
    <w:locked/>
    <w:rsid w:val="002B050B"/>
    <w:rPr>
      <w:rFonts w:ascii="Arial" w:eastAsia="ＭＳ ゴシック" w:hAnsi="Arial" w:cs="Times New Roman"/>
      <w:sz w:val="24"/>
      <w:szCs w:val="24"/>
    </w:rPr>
  </w:style>
  <w:style w:type="character" w:customStyle="1" w:styleId="Heading4Char">
    <w:name w:val="Heading 4 Char"/>
    <w:basedOn w:val="DefaultParagraphFont"/>
    <w:link w:val="Heading4"/>
    <w:uiPriority w:val="99"/>
    <w:semiHidden/>
    <w:locked/>
    <w:rsid w:val="002B050B"/>
    <w:rPr>
      <w:rFonts w:cs="Times New Roman"/>
      <w:b/>
      <w:bCs/>
      <w:sz w:val="24"/>
      <w:szCs w:val="24"/>
    </w:rPr>
  </w:style>
  <w:style w:type="paragraph" w:customStyle="1" w:styleId="89">
    <w:name w:val="一太郎8/9"/>
    <w:uiPriority w:val="99"/>
    <w:rsid w:val="009F7AD6"/>
    <w:pPr>
      <w:widowControl w:val="0"/>
      <w:wordWrap w:val="0"/>
      <w:autoSpaceDE w:val="0"/>
      <w:autoSpaceDN w:val="0"/>
      <w:adjustRightInd w:val="0"/>
      <w:spacing w:line="246" w:lineRule="atLeast"/>
      <w:jc w:val="both"/>
    </w:pPr>
    <w:rPr>
      <w:rFonts w:ascii="Times New Roman" w:hAnsi="Times New Roman"/>
      <w:spacing w:val="4"/>
      <w:kern w:val="0"/>
      <w:szCs w:val="21"/>
    </w:rPr>
  </w:style>
  <w:style w:type="paragraph" w:styleId="BodyTextIndent">
    <w:name w:val="Body Text Indent"/>
    <w:basedOn w:val="Normal"/>
    <w:link w:val="BodyTextIndentChar"/>
    <w:uiPriority w:val="99"/>
    <w:rsid w:val="009F7AD6"/>
    <w:pPr>
      <w:ind w:left="254" w:hangingChars="121" w:hanging="254"/>
    </w:pPr>
    <w:rPr>
      <w:rFonts w:ascii="ＭＳ 明朝" w:hAnsi="ＭＳ 明朝"/>
    </w:rPr>
  </w:style>
  <w:style w:type="character" w:customStyle="1" w:styleId="BodyTextIndentChar">
    <w:name w:val="Body Text Indent Char"/>
    <w:basedOn w:val="DefaultParagraphFont"/>
    <w:link w:val="BodyTextIndent"/>
    <w:uiPriority w:val="99"/>
    <w:semiHidden/>
    <w:locked/>
    <w:rsid w:val="002B050B"/>
    <w:rPr>
      <w:rFonts w:cs="Times New Roman"/>
      <w:sz w:val="24"/>
      <w:szCs w:val="24"/>
    </w:rPr>
  </w:style>
  <w:style w:type="paragraph" w:styleId="BodyTextIndent2">
    <w:name w:val="Body Text Indent 2"/>
    <w:basedOn w:val="Normal"/>
    <w:link w:val="BodyTextIndent2Char"/>
    <w:uiPriority w:val="99"/>
    <w:rsid w:val="009F7AD6"/>
    <w:pPr>
      <w:ind w:left="283" w:hangingChars="135" w:hanging="283"/>
    </w:pPr>
    <w:rPr>
      <w:rFonts w:ascii="ＭＳ 明朝" w:hAnsi="ＭＳ 明朝"/>
      <w:color w:val="3366FF"/>
    </w:rPr>
  </w:style>
  <w:style w:type="character" w:customStyle="1" w:styleId="BodyTextIndent2Char">
    <w:name w:val="Body Text Indent 2 Char"/>
    <w:basedOn w:val="DefaultParagraphFont"/>
    <w:link w:val="BodyTextIndent2"/>
    <w:uiPriority w:val="99"/>
    <w:semiHidden/>
    <w:locked/>
    <w:rsid w:val="002B050B"/>
    <w:rPr>
      <w:rFonts w:cs="Times New Roman"/>
      <w:sz w:val="24"/>
      <w:szCs w:val="24"/>
    </w:rPr>
  </w:style>
  <w:style w:type="paragraph" w:styleId="BodyTextIndent3">
    <w:name w:val="Body Text Indent 3"/>
    <w:basedOn w:val="Normal"/>
    <w:link w:val="BodyTextIndent3Char"/>
    <w:uiPriority w:val="99"/>
    <w:rsid w:val="009F7AD6"/>
    <w:pPr>
      <w:ind w:leftChars="676" w:left="1701" w:hangingChars="134" w:hanging="281"/>
    </w:pPr>
  </w:style>
  <w:style w:type="character" w:customStyle="1" w:styleId="BodyTextIndent3Char">
    <w:name w:val="Body Text Indent 3 Char"/>
    <w:basedOn w:val="DefaultParagraphFont"/>
    <w:link w:val="BodyTextIndent3"/>
    <w:uiPriority w:val="99"/>
    <w:semiHidden/>
    <w:locked/>
    <w:rsid w:val="002B050B"/>
    <w:rPr>
      <w:rFonts w:cs="Times New Roman"/>
      <w:sz w:val="16"/>
      <w:szCs w:val="16"/>
    </w:rPr>
  </w:style>
  <w:style w:type="paragraph" w:customStyle="1" w:styleId="font5">
    <w:name w:val="font5"/>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4">
    <w:name w:val="xl24"/>
    <w:basedOn w:val="Normal"/>
    <w:uiPriority w:val="99"/>
    <w:rsid w:val="009F7AD6"/>
    <w:pPr>
      <w:widowControl/>
      <w:spacing w:before="100" w:beforeAutospacing="1" w:after="100" w:afterAutospacing="1"/>
      <w:jc w:val="center"/>
    </w:pPr>
    <w:rPr>
      <w:rFonts w:ascii="Arial Unicode MS" w:hAnsi="Arial Unicode MS" w:cs="Arial Unicode MS"/>
      <w:kern w:val="0"/>
      <w:sz w:val="24"/>
    </w:rPr>
  </w:style>
  <w:style w:type="paragraph" w:customStyle="1" w:styleId="xl25">
    <w:name w:val="xl25"/>
    <w:basedOn w:val="Normal"/>
    <w:uiPriority w:val="99"/>
    <w:rsid w:val="009F7AD6"/>
    <w:pPr>
      <w:widowControl/>
      <w:pBdr>
        <w:lef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6">
    <w:name w:val="xl26"/>
    <w:basedOn w:val="Normal"/>
    <w:uiPriority w:val="99"/>
    <w:rsid w:val="009F7AD6"/>
    <w:pPr>
      <w:widowControl/>
      <w:pBdr>
        <w:left w:val="single" w:sz="4" w:space="0" w:color="auto"/>
        <w:bottom w:val="single" w:sz="8" w:space="0" w:color="auto"/>
      </w:pBdr>
      <w:spacing w:before="100" w:beforeAutospacing="1" w:after="100" w:afterAutospacing="1"/>
      <w:jc w:val="left"/>
    </w:pPr>
    <w:rPr>
      <w:rFonts w:ascii="Arial Unicode MS" w:hAnsi="Arial Unicode MS" w:cs="Arial Unicode MS"/>
      <w:kern w:val="0"/>
      <w:sz w:val="24"/>
    </w:rPr>
  </w:style>
  <w:style w:type="paragraph" w:customStyle="1" w:styleId="xl27">
    <w:name w:val="xl27"/>
    <w:basedOn w:val="Normal"/>
    <w:uiPriority w:val="99"/>
    <w:rsid w:val="009F7AD6"/>
    <w:pPr>
      <w:widowControl/>
      <w:pBdr>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8">
    <w:name w:val="xl28"/>
    <w:basedOn w:val="Normal"/>
    <w:uiPriority w:val="99"/>
    <w:rsid w:val="009F7AD6"/>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9">
    <w:name w:val="xl29"/>
    <w:basedOn w:val="Normal"/>
    <w:uiPriority w:val="99"/>
    <w:rsid w:val="009F7AD6"/>
    <w:pPr>
      <w:widowControl/>
      <w:pBdr>
        <w:bottom w:val="single" w:sz="8"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0">
    <w:name w:val="xl30"/>
    <w:basedOn w:val="Normal"/>
    <w:uiPriority w:val="99"/>
    <w:rsid w:val="009F7AD6"/>
    <w:pPr>
      <w:widowControl/>
      <w:pBdr>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1">
    <w:name w:val="xl31"/>
    <w:basedOn w:val="Normal"/>
    <w:uiPriority w:val="99"/>
    <w:rsid w:val="009F7AD6"/>
    <w:pPr>
      <w:widowControl/>
      <w:pBdr>
        <w:left w:val="single" w:sz="4"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2">
    <w:name w:val="xl32"/>
    <w:basedOn w:val="Normal"/>
    <w:uiPriority w:val="99"/>
    <w:rsid w:val="009F7AD6"/>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3">
    <w:name w:val="xl33"/>
    <w:basedOn w:val="Normal"/>
    <w:uiPriority w:val="99"/>
    <w:rsid w:val="009F7AD6"/>
    <w:pPr>
      <w:widowControl/>
      <w:pBdr>
        <w:left w:val="single" w:sz="4" w:space="0" w:color="auto"/>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4">
    <w:name w:val="xl34"/>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32"/>
      <w:szCs w:val="32"/>
      <w:u w:val="single"/>
    </w:rPr>
  </w:style>
  <w:style w:type="paragraph" w:customStyle="1" w:styleId="xl35">
    <w:name w:val="xl35"/>
    <w:basedOn w:val="Normal"/>
    <w:uiPriority w:val="99"/>
    <w:rsid w:val="009F7AD6"/>
    <w:pPr>
      <w:widowControl/>
      <w:pBdr>
        <w:top w:val="single" w:sz="8" w:space="0" w:color="auto"/>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6">
    <w:name w:val="xl36"/>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7">
    <w:name w:val="xl37"/>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8">
    <w:name w:val="xl38"/>
    <w:basedOn w:val="Normal"/>
    <w:uiPriority w:val="99"/>
    <w:rsid w:val="009F7AD6"/>
    <w:pPr>
      <w:widowControl/>
      <w:pBdr>
        <w:top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9">
    <w:name w:val="xl39"/>
    <w:basedOn w:val="Normal"/>
    <w:uiPriority w:val="99"/>
    <w:rsid w:val="009F7AD6"/>
    <w:pPr>
      <w:widowControl/>
      <w:pBdr>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0">
    <w:name w:val="xl40"/>
    <w:basedOn w:val="Normal"/>
    <w:uiPriority w:val="99"/>
    <w:rsid w:val="009F7AD6"/>
    <w:pPr>
      <w:widowControl/>
      <w:pBdr>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1">
    <w:name w:val="xl41"/>
    <w:basedOn w:val="Normal"/>
    <w:uiPriority w:val="99"/>
    <w:rsid w:val="009F7AD6"/>
    <w:pPr>
      <w:widowControl/>
      <w:pBdr>
        <w:left w:val="single" w:sz="8"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2">
    <w:name w:val="xl42"/>
    <w:basedOn w:val="Normal"/>
    <w:uiPriority w:val="99"/>
    <w:rsid w:val="009F7AD6"/>
    <w:pPr>
      <w:widowControl/>
      <w:pBdr>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3">
    <w:name w:val="xl43"/>
    <w:basedOn w:val="Normal"/>
    <w:uiPriority w:val="99"/>
    <w:rsid w:val="009F7AD6"/>
    <w:pPr>
      <w:widowControl/>
      <w:pBdr>
        <w:bottom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styleId="Date">
    <w:name w:val="Date"/>
    <w:basedOn w:val="Normal"/>
    <w:next w:val="Normal"/>
    <w:link w:val="DateChar"/>
    <w:uiPriority w:val="99"/>
    <w:rsid w:val="009F7AD6"/>
    <w:rPr>
      <w:color w:val="000000"/>
    </w:rPr>
  </w:style>
  <w:style w:type="character" w:customStyle="1" w:styleId="DateChar">
    <w:name w:val="Date Char"/>
    <w:basedOn w:val="DefaultParagraphFont"/>
    <w:link w:val="Date"/>
    <w:uiPriority w:val="99"/>
    <w:semiHidden/>
    <w:locked/>
    <w:rsid w:val="002B050B"/>
    <w:rPr>
      <w:rFonts w:cs="Times New Roman"/>
      <w:sz w:val="24"/>
      <w:szCs w:val="24"/>
    </w:rPr>
  </w:style>
  <w:style w:type="paragraph" w:styleId="BlockText">
    <w:name w:val="Block Text"/>
    <w:basedOn w:val="Normal"/>
    <w:uiPriority w:val="99"/>
    <w:rsid w:val="009F7AD6"/>
    <w:pPr>
      <w:ind w:leftChars="135" w:left="283" w:rightChars="2396" w:right="5032" w:firstLineChars="68" w:firstLine="143"/>
    </w:pPr>
    <w:rPr>
      <w:color w:val="000000"/>
    </w:rPr>
  </w:style>
  <w:style w:type="paragraph" w:styleId="BodyText">
    <w:name w:val="Body Text"/>
    <w:basedOn w:val="Normal"/>
    <w:link w:val="BodyTextChar"/>
    <w:uiPriority w:val="99"/>
    <w:rsid w:val="009F7AD6"/>
    <w:pPr>
      <w:ind w:rightChars="33" w:right="69"/>
    </w:pPr>
    <w:rPr>
      <w:color w:val="000000"/>
    </w:rPr>
  </w:style>
  <w:style w:type="character" w:customStyle="1" w:styleId="BodyTextChar">
    <w:name w:val="Body Text Char"/>
    <w:basedOn w:val="DefaultParagraphFont"/>
    <w:link w:val="BodyText"/>
    <w:uiPriority w:val="99"/>
    <w:semiHidden/>
    <w:locked/>
    <w:rsid w:val="002B050B"/>
    <w:rPr>
      <w:rFonts w:cs="Times New Roman"/>
      <w:sz w:val="24"/>
      <w:szCs w:val="24"/>
    </w:rPr>
  </w:style>
  <w:style w:type="paragraph" w:styleId="NormalWeb">
    <w:name w:val="Normal (Web)"/>
    <w:basedOn w:val="Normal"/>
    <w:uiPriority w:val="99"/>
    <w:rsid w:val="009F7AD6"/>
    <w:pPr>
      <w:widowControl/>
      <w:spacing w:before="100" w:beforeAutospacing="1" w:after="100" w:afterAutospacing="1"/>
      <w:jc w:val="left"/>
    </w:pPr>
    <w:rPr>
      <w:rFonts w:ascii="Arial Unicode MS" w:hAnsi="Arial Unicode MS" w:cs="Arial Unicode MS"/>
      <w:color w:val="000000"/>
      <w:kern w:val="0"/>
      <w:sz w:val="24"/>
    </w:rPr>
  </w:style>
  <w:style w:type="paragraph" w:styleId="Header">
    <w:name w:val="header"/>
    <w:basedOn w:val="Normal"/>
    <w:link w:val="HeaderChar"/>
    <w:uiPriority w:val="99"/>
    <w:rsid w:val="00DD3A83"/>
    <w:pPr>
      <w:tabs>
        <w:tab w:val="center" w:pos="4252"/>
        <w:tab w:val="right" w:pos="8504"/>
      </w:tabs>
      <w:snapToGrid w:val="0"/>
    </w:pPr>
  </w:style>
  <w:style w:type="character" w:customStyle="1" w:styleId="HeaderChar">
    <w:name w:val="Header Char"/>
    <w:basedOn w:val="DefaultParagraphFont"/>
    <w:link w:val="Header"/>
    <w:uiPriority w:val="99"/>
    <w:semiHidden/>
    <w:locked/>
    <w:rsid w:val="002B050B"/>
    <w:rPr>
      <w:rFonts w:cs="Times New Roman"/>
      <w:sz w:val="24"/>
      <w:szCs w:val="24"/>
    </w:rPr>
  </w:style>
  <w:style w:type="paragraph" w:styleId="Footer">
    <w:name w:val="footer"/>
    <w:basedOn w:val="Normal"/>
    <w:link w:val="FooterChar"/>
    <w:uiPriority w:val="99"/>
    <w:rsid w:val="00ED3855"/>
    <w:pPr>
      <w:tabs>
        <w:tab w:val="center" w:pos="4252"/>
        <w:tab w:val="right" w:pos="8504"/>
      </w:tabs>
      <w:snapToGrid w:val="0"/>
    </w:pPr>
  </w:style>
  <w:style w:type="character" w:customStyle="1" w:styleId="FooterChar">
    <w:name w:val="Footer Char"/>
    <w:basedOn w:val="DefaultParagraphFont"/>
    <w:link w:val="Footer"/>
    <w:uiPriority w:val="99"/>
    <w:locked/>
    <w:rsid w:val="00ED3855"/>
    <w:rPr>
      <w:rFonts w:cs="Times New Roman"/>
      <w:kern w:val="2"/>
      <w:sz w:val="24"/>
      <w:szCs w:val="24"/>
    </w:rPr>
  </w:style>
  <w:style w:type="paragraph" w:styleId="BalloonText">
    <w:name w:val="Balloon Text"/>
    <w:basedOn w:val="Normal"/>
    <w:link w:val="BalloonTextChar"/>
    <w:uiPriority w:val="99"/>
    <w:rsid w:val="00026F9E"/>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026F9E"/>
    <w:rPr>
      <w:rFonts w:ascii="Arial" w:eastAsia="ＭＳ ゴシック" w:hAnsi="Arial" w:cs="Times New Roman"/>
      <w:kern w:val="2"/>
      <w:sz w:val="18"/>
      <w:szCs w:val="18"/>
    </w:rPr>
  </w:style>
  <w:style w:type="character" w:styleId="Strong">
    <w:name w:val="Strong"/>
    <w:basedOn w:val="DefaultParagraphFont"/>
    <w:uiPriority w:val="99"/>
    <w:qFormat/>
    <w:rsid w:val="00473F79"/>
    <w:rPr>
      <w:rFonts w:cs="Times New Roman"/>
      <w:b/>
      <w:bCs/>
    </w:rPr>
  </w:style>
  <w:style w:type="character" w:styleId="Hyperlink">
    <w:name w:val="Hyperlink"/>
    <w:basedOn w:val="DefaultParagraphFont"/>
    <w:uiPriority w:val="99"/>
    <w:rsid w:val="00C15216"/>
    <w:rPr>
      <w:rFonts w:cs="Times New Roman"/>
      <w:color w:val="0000FF"/>
      <w:u w:val="single"/>
    </w:rPr>
  </w:style>
  <w:style w:type="character" w:customStyle="1" w:styleId="hidden1">
    <w:name w:val="hidden1"/>
    <w:basedOn w:val="DefaultParagraphFont"/>
    <w:uiPriority w:val="99"/>
    <w:rsid w:val="006D08CA"/>
    <w:rPr>
      <w:rFonts w:cs="Times New Roman"/>
      <w:vanish/>
    </w:rPr>
  </w:style>
  <w:style w:type="paragraph" w:styleId="ListParagraph">
    <w:name w:val="List Paragraph"/>
    <w:basedOn w:val="Normal"/>
    <w:uiPriority w:val="99"/>
    <w:qFormat/>
    <w:rsid w:val="002001FA"/>
    <w:pPr>
      <w:ind w:leftChars="400" w:left="840"/>
    </w:pPr>
  </w:style>
</w:styles>
</file>

<file path=word/webSettings.xml><?xml version="1.0" encoding="utf-8"?>
<w:webSettings xmlns:r="http://schemas.openxmlformats.org/officeDocument/2006/relationships" xmlns:w="http://schemas.openxmlformats.org/wordprocessingml/2006/main">
  <w:divs>
    <w:div w:id="2108230489">
      <w:marLeft w:val="0"/>
      <w:marRight w:val="0"/>
      <w:marTop w:val="0"/>
      <w:marBottom w:val="0"/>
      <w:divBdr>
        <w:top w:val="none" w:sz="0" w:space="0" w:color="auto"/>
        <w:left w:val="none" w:sz="0" w:space="0" w:color="auto"/>
        <w:bottom w:val="none" w:sz="0" w:space="0" w:color="auto"/>
        <w:right w:val="none" w:sz="0" w:space="0" w:color="auto"/>
      </w:divBdr>
    </w:div>
    <w:div w:id="2108230492">
      <w:marLeft w:val="0"/>
      <w:marRight w:val="0"/>
      <w:marTop w:val="0"/>
      <w:marBottom w:val="0"/>
      <w:divBdr>
        <w:top w:val="none" w:sz="0" w:space="0" w:color="auto"/>
        <w:left w:val="none" w:sz="0" w:space="0" w:color="auto"/>
        <w:bottom w:val="none" w:sz="0" w:space="0" w:color="auto"/>
        <w:right w:val="none" w:sz="0" w:space="0" w:color="auto"/>
      </w:divBdr>
      <w:divsChild>
        <w:div w:id="2108230495">
          <w:marLeft w:val="0"/>
          <w:marRight w:val="0"/>
          <w:marTop w:val="0"/>
          <w:marBottom w:val="0"/>
          <w:divBdr>
            <w:top w:val="single" w:sz="4" w:space="3" w:color="BDBBAE"/>
            <w:left w:val="none" w:sz="0" w:space="0" w:color="auto"/>
            <w:bottom w:val="none" w:sz="0" w:space="0" w:color="auto"/>
            <w:right w:val="none" w:sz="0" w:space="0" w:color="auto"/>
          </w:divBdr>
        </w:div>
        <w:div w:id="2108230496">
          <w:marLeft w:val="0"/>
          <w:marRight w:val="0"/>
          <w:marTop w:val="0"/>
          <w:marBottom w:val="0"/>
          <w:divBdr>
            <w:top w:val="none" w:sz="0" w:space="0" w:color="auto"/>
            <w:left w:val="none" w:sz="0" w:space="0" w:color="auto"/>
            <w:bottom w:val="none" w:sz="0" w:space="0" w:color="auto"/>
            <w:right w:val="none" w:sz="0" w:space="0" w:color="auto"/>
          </w:divBdr>
          <w:divsChild>
            <w:div w:id="2108230493">
              <w:marLeft w:val="0"/>
              <w:marRight w:val="0"/>
              <w:marTop w:val="0"/>
              <w:marBottom w:val="0"/>
              <w:divBdr>
                <w:top w:val="none" w:sz="0" w:space="0" w:color="auto"/>
                <w:left w:val="none" w:sz="0" w:space="0" w:color="auto"/>
                <w:bottom w:val="none" w:sz="0" w:space="0" w:color="auto"/>
                <w:right w:val="none" w:sz="0" w:space="0" w:color="auto"/>
              </w:divBdr>
            </w:div>
          </w:divsChild>
        </w:div>
        <w:div w:id="2108230508">
          <w:marLeft w:val="129"/>
          <w:marRight w:val="0"/>
          <w:marTop w:val="0"/>
          <w:marBottom w:val="0"/>
          <w:divBdr>
            <w:top w:val="none" w:sz="0" w:space="0" w:color="auto"/>
            <w:left w:val="none" w:sz="0" w:space="0" w:color="auto"/>
            <w:bottom w:val="none" w:sz="0" w:space="0" w:color="auto"/>
            <w:right w:val="none" w:sz="0" w:space="0" w:color="auto"/>
          </w:divBdr>
          <w:divsChild>
            <w:div w:id="2108230500">
              <w:marLeft w:val="0"/>
              <w:marRight w:val="90"/>
              <w:marTop w:val="283"/>
              <w:marBottom w:val="0"/>
              <w:divBdr>
                <w:top w:val="none" w:sz="0" w:space="0" w:color="auto"/>
                <w:left w:val="none" w:sz="0" w:space="0" w:color="auto"/>
                <w:bottom w:val="none" w:sz="0" w:space="0" w:color="auto"/>
                <w:right w:val="none" w:sz="0" w:space="0" w:color="auto"/>
              </w:divBdr>
            </w:div>
          </w:divsChild>
        </w:div>
        <w:div w:id="2108230512">
          <w:marLeft w:val="0"/>
          <w:marRight w:val="0"/>
          <w:marTop w:val="0"/>
          <w:marBottom w:val="129"/>
          <w:divBdr>
            <w:top w:val="none" w:sz="0" w:space="0" w:color="auto"/>
            <w:left w:val="none" w:sz="0" w:space="0" w:color="auto"/>
            <w:bottom w:val="none" w:sz="0" w:space="0" w:color="auto"/>
            <w:right w:val="none" w:sz="0" w:space="0" w:color="auto"/>
          </w:divBdr>
          <w:divsChild>
            <w:div w:id="21082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0501">
      <w:marLeft w:val="0"/>
      <w:marRight w:val="0"/>
      <w:marTop w:val="0"/>
      <w:marBottom w:val="0"/>
      <w:divBdr>
        <w:top w:val="none" w:sz="0" w:space="0" w:color="auto"/>
        <w:left w:val="none" w:sz="0" w:space="0" w:color="auto"/>
        <w:bottom w:val="none" w:sz="0" w:space="0" w:color="auto"/>
        <w:right w:val="none" w:sz="0" w:space="0" w:color="auto"/>
      </w:divBdr>
      <w:divsChild>
        <w:div w:id="2108230488">
          <w:marLeft w:val="0"/>
          <w:marRight w:val="0"/>
          <w:marTop w:val="0"/>
          <w:marBottom w:val="0"/>
          <w:divBdr>
            <w:top w:val="none" w:sz="0" w:space="0" w:color="auto"/>
            <w:left w:val="threeDEmboss" w:sz="18" w:space="0" w:color="FFD700"/>
            <w:bottom w:val="none" w:sz="0" w:space="0" w:color="auto"/>
            <w:right w:val="threeDEmboss" w:sz="18" w:space="0" w:color="FFD700"/>
          </w:divBdr>
          <w:divsChild>
            <w:div w:id="2108230487">
              <w:marLeft w:val="0"/>
              <w:marRight w:val="0"/>
              <w:marTop w:val="0"/>
              <w:marBottom w:val="0"/>
              <w:divBdr>
                <w:top w:val="none" w:sz="0" w:space="0" w:color="auto"/>
                <w:left w:val="none" w:sz="0" w:space="0" w:color="auto"/>
                <w:bottom w:val="none" w:sz="0" w:space="0" w:color="auto"/>
                <w:right w:val="none" w:sz="0" w:space="0" w:color="auto"/>
              </w:divBdr>
              <w:divsChild>
                <w:div w:id="2108230499">
                  <w:marLeft w:val="0"/>
                  <w:marRight w:val="0"/>
                  <w:marTop w:val="0"/>
                  <w:marBottom w:val="0"/>
                  <w:divBdr>
                    <w:top w:val="none" w:sz="0" w:space="0" w:color="auto"/>
                    <w:left w:val="none" w:sz="0" w:space="0" w:color="auto"/>
                    <w:bottom w:val="none" w:sz="0" w:space="0" w:color="auto"/>
                    <w:right w:val="none" w:sz="0" w:space="0" w:color="auto"/>
                  </w:divBdr>
                  <w:divsChild>
                    <w:div w:id="2108230497">
                      <w:marLeft w:val="0"/>
                      <w:marRight w:val="0"/>
                      <w:marTop w:val="0"/>
                      <w:marBottom w:val="0"/>
                      <w:divBdr>
                        <w:top w:val="none" w:sz="0" w:space="0" w:color="auto"/>
                        <w:left w:val="none" w:sz="0" w:space="0" w:color="auto"/>
                        <w:bottom w:val="none" w:sz="0" w:space="0" w:color="auto"/>
                        <w:right w:val="none" w:sz="0" w:space="0" w:color="auto"/>
                      </w:divBdr>
                      <w:divsChild>
                        <w:div w:id="2108230498">
                          <w:marLeft w:val="0"/>
                          <w:marRight w:val="0"/>
                          <w:marTop w:val="0"/>
                          <w:marBottom w:val="0"/>
                          <w:divBdr>
                            <w:top w:val="none" w:sz="0" w:space="0" w:color="auto"/>
                            <w:left w:val="none" w:sz="0" w:space="0" w:color="auto"/>
                            <w:bottom w:val="none" w:sz="0" w:space="0" w:color="auto"/>
                            <w:right w:val="none" w:sz="0" w:space="0" w:color="auto"/>
                          </w:divBdr>
                          <w:divsChild>
                            <w:div w:id="2108230506">
                              <w:marLeft w:val="0"/>
                              <w:marRight w:val="0"/>
                              <w:marTop w:val="0"/>
                              <w:marBottom w:val="0"/>
                              <w:divBdr>
                                <w:top w:val="none" w:sz="0" w:space="0" w:color="auto"/>
                                <w:left w:val="none" w:sz="0" w:space="0" w:color="auto"/>
                                <w:bottom w:val="none" w:sz="0" w:space="0" w:color="auto"/>
                                <w:right w:val="none" w:sz="0" w:space="0" w:color="auto"/>
                              </w:divBdr>
                              <w:divsChild>
                                <w:div w:id="2108230490">
                                  <w:marLeft w:val="0"/>
                                  <w:marRight w:val="0"/>
                                  <w:marTop w:val="0"/>
                                  <w:marBottom w:val="497"/>
                                  <w:divBdr>
                                    <w:top w:val="none" w:sz="0" w:space="0" w:color="auto"/>
                                    <w:left w:val="none" w:sz="0" w:space="0" w:color="auto"/>
                                    <w:bottom w:val="none" w:sz="0" w:space="0" w:color="auto"/>
                                    <w:right w:val="none" w:sz="0" w:space="0" w:color="auto"/>
                                  </w:divBdr>
                                  <w:divsChild>
                                    <w:div w:id="2108230509">
                                      <w:marLeft w:val="248"/>
                                      <w:marRight w:val="248"/>
                                      <w:marTop w:val="124"/>
                                      <w:marBottom w:val="124"/>
                                      <w:divBdr>
                                        <w:top w:val="none" w:sz="0" w:space="0" w:color="auto"/>
                                        <w:left w:val="none" w:sz="0" w:space="0" w:color="auto"/>
                                        <w:bottom w:val="none" w:sz="0" w:space="0" w:color="auto"/>
                                        <w:right w:val="none" w:sz="0" w:space="0" w:color="auto"/>
                                      </w:divBdr>
                                      <w:divsChild>
                                        <w:div w:id="21082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230503">
      <w:marLeft w:val="0"/>
      <w:marRight w:val="0"/>
      <w:marTop w:val="0"/>
      <w:marBottom w:val="0"/>
      <w:divBdr>
        <w:top w:val="none" w:sz="0" w:space="0" w:color="auto"/>
        <w:left w:val="none" w:sz="0" w:space="0" w:color="auto"/>
        <w:bottom w:val="none" w:sz="0" w:space="0" w:color="auto"/>
        <w:right w:val="none" w:sz="0" w:space="0" w:color="auto"/>
      </w:divBdr>
    </w:div>
    <w:div w:id="2108230505">
      <w:marLeft w:val="0"/>
      <w:marRight w:val="0"/>
      <w:marTop w:val="0"/>
      <w:marBottom w:val="0"/>
      <w:divBdr>
        <w:top w:val="none" w:sz="0" w:space="0" w:color="auto"/>
        <w:left w:val="none" w:sz="0" w:space="0" w:color="auto"/>
        <w:bottom w:val="none" w:sz="0" w:space="0" w:color="auto"/>
        <w:right w:val="none" w:sz="0" w:space="0" w:color="auto"/>
      </w:divBdr>
      <w:divsChild>
        <w:div w:id="2108230504">
          <w:marLeft w:val="225"/>
          <w:marRight w:val="225"/>
          <w:marTop w:val="0"/>
          <w:marBottom w:val="150"/>
          <w:divBdr>
            <w:top w:val="none" w:sz="0" w:space="0" w:color="auto"/>
            <w:left w:val="none" w:sz="0" w:space="0" w:color="auto"/>
            <w:bottom w:val="none" w:sz="0" w:space="0" w:color="auto"/>
            <w:right w:val="none" w:sz="0" w:space="0" w:color="auto"/>
          </w:divBdr>
          <w:divsChild>
            <w:div w:id="2108230491">
              <w:marLeft w:val="0"/>
              <w:marRight w:val="-4725"/>
              <w:marTop w:val="0"/>
              <w:marBottom w:val="0"/>
              <w:divBdr>
                <w:top w:val="none" w:sz="0" w:space="0" w:color="auto"/>
                <w:left w:val="none" w:sz="0" w:space="0" w:color="auto"/>
                <w:bottom w:val="none" w:sz="0" w:space="0" w:color="auto"/>
                <w:right w:val="none" w:sz="0" w:space="0" w:color="auto"/>
              </w:divBdr>
              <w:divsChild>
                <w:div w:id="2108230494">
                  <w:marLeft w:val="0"/>
                  <w:marRight w:val="4725"/>
                  <w:marTop w:val="0"/>
                  <w:marBottom w:val="0"/>
                  <w:divBdr>
                    <w:top w:val="none" w:sz="0" w:space="0" w:color="auto"/>
                    <w:left w:val="none" w:sz="0" w:space="0" w:color="auto"/>
                    <w:bottom w:val="none" w:sz="0" w:space="0" w:color="auto"/>
                    <w:right w:val="none" w:sz="0" w:space="0" w:color="auto"/>
                  </w:divBdr>
                  <w:divsChild>
                    <w:div w:id="2108230502">
                      <w:marLeft w:val="0"/>
                      <w:marRight w:val="0"/>
                      <w:marTop w:val="0"/>
                      <w:marBottom w:val="300"/>
                      <w:divBdr>
                        <w:top w:val="none" w:sz="0" w:space="0" w:color="auto"/>
                        <w:left w:val="none" w:sz="0" w:space="0" w:color="auto"/>
                        <w:bottom w:val="none" w:sz="0" w:space="0" w:color="auto"/>
                        <w:right w:val="none" w:sz="0" w:space="0" w:color="auto"/>
                      </w:divBdr>
                      <w:divsChild>
                        <w:div w:id="21082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30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diamond.jp/mwimgs/e/b/550/img_eb394c7bf4f6bdef87f98bbeabd186cf7155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2</Pages>
  <Words>380</Words>
  <Characters>2172</Characters>
  <Application>Microsoft Office Outlook</Application>
  <DocSecurity>0</DocSecurity>
  <Lines>0</Lines>
  <Paragraphs>0</Paragraphs>
  <ScaleCrop>false</ScaleCrop>
  <Company>書記局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余教研教科部会のお知らせ</dc:title>
  <dc:subject/>
  <dc:creator>北海道教職員組合後志支部</dc:creator>
  <cp:keywords/>
  <dc:description/>
  <cp:lastModifiedBy>takao</cp:lastModifiedBy>
  <cp:revision>3</cp:revision>
  <cp:lastPrinted>2011-05-11T22:59:00Z</cp:lastPrinted>
  <dcterms:created xsi:type="dcterms:W3CDTF">2011-05-16T14:28:00Z</dcterms:created>
  <dcterms:modified xsi:type="dcterms:W3CDTF">2011-05-16T16:40:00Z</dcterms:modified>
</cp:coreProperties>
</file>