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B26AF1" w:rsidTr="009D5DEE">
        <w:trPr>
          <w:trHeight w:val="983"/>
        </w:trPr>
        <w:tc>
          <w:tcPr>
            <w:tcW w:w="7786" w:type="dxa"/>
            <w:vAlign w:val="center"/>
          </w:tcPr>
          <w:p w:rsidR="00B26AF1" w:rsidRDefault="00B26AF1" w:rsidP="009D5DEE">
            <w:pPr>
              <w:ind w:left="-11"/>
              <w:jc w:val="center"/>
              <w:rPr>
                <w:rFonts w:ascii="ＤＦ特太ゴシック体" w:eastAsia="ＤＦ特太ゴシック体" w:hAnsi="ＭＳ 明朝"/>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251656192" fillcolor="blue" strokeweight="1.5pt">
                  <v:shadow color="#868686"/>
                  <v:textpath style="font-family:&quot;ＭＳ Ｐゴシック&quot;;v-text-reverse:t;v-text-kern:t" trim="t" fitpath="t" string="自然と科学なんでもニュース"/>
                </v:shape>
              </w:pict>
            </w:r>
          </w:p>
        </w:tc>
        <w:tc>
          <w:tcPr>
            <w:tcW w:w="2551" w:type="dxa"/>
          </w:tcPr>
          <w:p w:rsidR="00B26AF1" w:rsidRDefault="00B26AF1"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No.34</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5</w:t>
            </w:r>
            <w:r>
              <w:rPr>
                <w:rFonts w:ascii="ＭＳ ゴシック" w:eastAsia="ＭＳ ゴシック" w:hAnsi="ＭＳ ゴシック" w:hint="eastAsia"/>
                <w:sz w:val="24"/>
              </w:rPr>
              <w:t>．</w:t>
            </w:r>
            <w:r>
              <w:rPr>
                <w:rFonts w:ascii="ＭＳ ゴシック" w:eastAsia="ＭＳ ゴシック" w:hAnsi="ＭＳ ゴシック"/>
                <w:sz w:val="24"/>
              </w:rPr>
              <w:t>26</w:t>
            </w:r>
          </w:p>
          <w:p w:rsidR="00B26AF1" w:rsidRDefault="00B26AF1"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B26AF1" w:rsidRDefault="00B26AF1"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B26AF1" w:rsidRPr="003A25EA" w:rsidRDefault="00B26AF1" w:rsidP="00552971">
      <w:pPr>
        <w:tabs>
          <w:tab w:val="left" w:pos="11766"/>
        </w:tabs>
        <w:ind w:leftChars="-67" w:left="-141"/>
        <w:jc w:val="center"/>
        <w:rPr>
          <w:rFonts w:ascii="HGP創英角ﾎﾟｯﾌﾟ体" w:eastAsia="HGP創英角ﾎﾟｯﾌﾟ体"/>
          <w:color w:val="000000"/>
          <w:sz w:val="64"/>
          <w:szCs w:val="64"/>
        </w:rPr>
      </w:pPr>
      <w:r>
        <w:rPr>
          <w:rFonts w:ascii="HGP創英角ﾎﾟｯﾌﾟ体" w:eastAsia="HGP創英角ﾎﾟｯﾌﾟ体" w:hint="eastAsia"/>
          <w:color w:val="000000"/>
          <w:sz w:val="64"/>
          <w:szCs w:val="64"/>
        </w:rPr>
        <w:t>原子力大国、フランスからの忠告</w:t>
      </w:r>
    </w:p>
    <w:p w:rsidR="00B26AF1" w:rsidRPr="00DE0F89" w:rsidRDefault="00B26AF1" w:rsidP="00552971">
      <w:pPr>
        <w:tabs>
          <w:tab w:val="left" w:pos="11766"/>
        </w:tabs>
        <w:ind w:leftChars="-67" w:left="-141"/>
        <w:jc w:val="center"/>
        <w:rPr>
          <w:rFonts w:ascii="HGP創英角ﾎﾟｯﾌﾟ体" w:eastAsia="HGP創英角ﾎﾟｯﾌﾟ体"/>
          <w:color w:val="000000"/>
          <w:sz w:val="72"/>
          <w:szCs w:val="72"/>
        </w:rPr>
      </w:pPr>
      <w:r w:rsidRPr="00DE0F89">
        <w:rPr>
          <w:rFonts w:ascii="HGP創英角ﾎﾟｯﾌﾟ体" w:eastAsia="HGP創英角ﾎﾟｯﾌﾟ体" w:hint="eastAsia"/>
          <w:color w:val="000000"/>
          <w:sz w:val="72"/>
          <w:szCs w:val="72"/>
        </w:rPr>
        <w:t>～　子ども９５００人、避難必要　～</w:t>
      </w:r>
    </w:p>
    <w:p w:rsidR="00B26AF1" w:rsidRDefault="00B26AF1" w:rsidP="000352DA">
      <w:pPr>
        <w:tabs>
          <w:tab w:val="left" w:pos="11766"/>
        </w:tabs>
        <w:ind w:leftChars="-67" w:left="-141"/>
        <w:rPr>
          <w:rFonts w:ascii="ＭＳ 明朝"/>
          <w:color w:val="000000"/>
          <w:szCs w:val="21"/>
        </w:rPr>
      </w:pPr>
      <w:r>
        <w:rPr>
          <w:rFonts w:ascii="ＭＳ 明朝" w:hint="eastAsia"/>
          <w:color w:val="000000"/>
          <w:szCs w:val="21"/>
        </w:rPr>
        <w:t xml:space="preserve">　</w:t>
      </w:r>
    </w:p>
    <w:p w:rsidR="00B26AF1" w:rsidRDefault="00B26AF1" w:rsidP="000352DA">
      <w:pPr>
        <w:tabs>
          <w:tab w:val="left" w:pos="11766"/>
        </w:tabs>
        <w:ind w:leftChars="-67" w:left="-141" w:firstLineChars="100" w:firstLine="210"/>
        <w:rPr>
          <w:rFonts w:ascii="ＭＳ 明朝"/>
          <w:color w:val="000000"/>
          <w:szCs w:val="21"/>
        </w:rPr>
      </w:pPr>
      <w:r w:rsidRPr="000352DA">
        <w:rPr>
          <w:rFonts w:ascii="ＭＳ 明朝" w:hint="eastAsia"/>
          <w:color w:val="000000"/>
          <w:szCs w:val="21"/>
        </w:rPr>
        <w:t>フランスは発電量に占める原子力発電の割合が世界で最も高い国である。</w:t>
      </w:r>
      <w:r w:rsidRPr="000352DA">
        <w:rPr>
          <w:rFonts w:ascii="ＭＳ 明朝"/>
          <w:color w:val="000000"/>
          <w:szCs w:val="21"/>
        </w:rPr>
        <w:t>59</w:t>
      </w:r>
      <w:r w:rsidRPr="000352DA">
        <w:rPr>
          <w:rFonts w:ascii="ＭＳ 明朝" w:hint="eastAsia"/>
          <w:color w:val="000000"/>
          <w:szCs w:val="21"/>
        </w:rPr>
        <w:t>基もの原発が稼動しており、総電力の約</w:t>
      </w:r>
      <w:r w:rsidRPr="000352DA">
        <w:rPr>
          <w:rFonts w:ascii="ＭＳ 明朝"/>
          <w:color w:val="000000"/>
          <w:szCs w:val="21"/>
        </w:rPr>
        <w:t>80%</w:t>
      </w:r>
      <w:r w:rsidRPr="000352DA">
        <w:rPr>
          <w:rFonts w:ascii="ＭＳ 明朝" w:hint="eastAsia"/>
          <w:color w:val="000000"/>
          <w:szCs w:val="21"/>
        </w:rPr>
        <w:t>もの電気エネルギーを原子炉から得ている。</w:t>
      </w:r>
      <w:r>
        <w:rPr>
          <w:rFonts w:ascii="ＭＳ 明朝" w:hint="eastAsia"/>
          <w:color w:val="000000"/>
          <w:szCs w:val="21"/>
        </w:rPr>
        <w:t>そのフランスからついに忠告を受けることになった。</w:t>
      </w:r>
    </w:p>
    <w:p w:rsidR="00B26AF1" w:rsidRPr="000352DA" w:rsidRDefault="00B26AF1" w:rsidP="000352DA">
      <w:pPr>
        <w:tabs>
          <w:tab w:val="left" w:pos="11766"/>
        </w:tabs>
        <w:ind w:leftChars="-67" w:left="-141" w:firstLineChars="100" w:firstLine="210"/>
        <w:rPr>
          <w:rFonts w:ascii="ＭＳ 明朝"/>
          <w:color w:val="000000"/>
          <w:szCs w:val="21"/>
        </w:rPr>
      </w:pPr>
      <w:r>
        <w:rPr>
          <w:rFonts w:ascii="ＭＳ 明朝" w:hint="eastAsia"/>
          <w:color w:val="000000"/>
          <w:szCs w:val="21"/>
        </w:rPr>
        <w:t>以下、ニュースより</w:t>
      </w:r>
    </w:p>
    <w:p w:rsidR="00B26AF1" w:rsidRDefault="00B26AF1" w:rsidP="000352DA">
      <w:pPr>
        <w:tabs>
          <w:tab w:val="left" w:pos="11766"/>
        </w:tabs>
        <w:ind w:leftChars="-67" w:left="-141"/>
        <w:rPr>
          <w:rFonts w:ascii="ＭＳ 明朝"/>
          <w:color w:val="000000"/>
          <w:szCs w:val="21"/>
        </w:rPr>
      </w:pPr>
      <w:r>
        <w:rPr>
          <w:noProof/>
        </w:rPr>
        <w:pict>
          <v:rect id="_x0000_s1027" style="position:absolute;left:0;text-align:left;margin-left:2.15pt;margin-top:5.8pt;width:534pt;height:245.05pt;z-index:251657216" filled="f">
            <v:textbox inset="5.85pt,.7pt,5.85pt,.7pt"/>
          </v:rect>
        </w:pict>
      </w:r>
    </w:p>
    <w:p w:rsidR="00B26AF1" w:rsidRDefault="00B26AF1" w:rsidP="000352DA">
      <w:pPr>
        <w:tabs>
          <w:tab w:val="left" w:pos="11766"/>
        </w:tabs>
        <w:ind w:leftChars="135" w:left="283" w:rightChars="134" w:right="281"/>
        <w:rPr>
          <w:rFonts w:ascii="ＭＳ Ｐゴシック" w:eastAsia="ＭＳ Ｐゴシック" w:hAnsi="ＭＳ Ｐゴシック"/>
          <w:color w:val="000000"/>
          <w:szCs w:val="21"/>
        </w:rPr>
      </w:pPr>
      <w:r w:rsidRPr="000352DA">
        <w:rPr>
          <w:rFonts w:ascii="ＭＳ Ｐゴシック" w:eastAsia="ＭＳ Ｐゴシック" w:hAnsi="ＭＳ Ｐゴシック" w:hint="eastAsia"/>
          <w:color w:val="000000"/>
          <w:szCs w:val="21"/>
        </w:rPr>
        <w:t>【</w:t>
      </w:r>
      <w:r w:rsidRPr="000352DA">
        <w:rPr>
          <w:rFonts w:ascii="ＭＳ Ｐゴシック" w:eastAsia="ＭＳ Ｐゴシック" w:hAnsi="ＭＳ Ｐゴシック"/>
          <w:color w:val="000000"/>
          <w:szCs w:val="21"/>
        </w:rPr>
        <w:t>5</w:t>
      </w:r>
      <w:r w:rsidRPr="000352DA">
        <w:rPr>
          <w:rFonts w:ascii="ＭＳ Ｐゴシック" w:eastAsia="ＭＳ Ｐゴシック" w:hAnsi="ＭＳ Ｐゴシック" w:hint="eastAsia"/>
          <w:color w:val="000000"/>
          <w:szCs w:val="21"/>
        </w:rPr>
        <w:t>月</w:t>
      </w:r>
      <w:r w:rsidRPr="000352DA">
        <w:rPr>
          <w:rFonts w:ascii="ＭＳ Ｐゴシック" w:eastAsia="ＭＳ Ｐゴシック" w:hAnsi="ＭＳ Ｐゴシック"/>
          <w:color w:val="000000"/>
          <w:szCs w:val="21"/>
        </w:rPr>
        <w:t>25</w:t>
      </w:r>
      <w:r w:rsidRPr="000352DA">
        <w:rPr>
          <w:rFonts w:ascii="ＭＳ Ｐゴシック" w:eastAsia="ＭＳ Ｐゴシック" w:hAnsi="ＭＳ Ｐゴシック" w:hint="eastAsia"/>
          <w:color w:val="000000"/>
          <w:szCs w:val="21"/>
        </w:rPr>
        <w:t>日</w:t>
      </w:r>
      <w:r w:rsidRPr="000352DA">
        <w:rPr>
          <w:rFonts w:ascii="ＭＳ Ｐゴシック" w:eastAsia="ＭＳ Ｐゴシック" w:hAnsi="ＭＳ Ｐゴシック"/>
          <w:color w:val="000000"/>
          <w:szCs w:val="21"/>
        </w:rPr>
        <w:t xml:space="preserve"> AFP</w:t>
      </w:r>
      <w:r w:rsidRPr="000352DA">
        <w:rPr>
          <w:rFonts w:ascii="ＭＳ Ｐゴシック" w:eastAsia="ＭＳ Ｐゴシック" w:hAnsi="ＭＳ Ｐゴシック" w:hint="eastAsia"/>
          <w:color w:val="000000"/>
          <w:szCs w:val="21"/>
        </w:rPr>
        <w:t>】</w:t>
      </w:r>
    </w:p>
    <w:p w:rsidR="00B26AF1" w:rsidRPr="000352DA" w:rsidRDefault="00B26AF1" w:rsidP="000352DA">
      <w:pPr>
        <w:tabs>
          <w:tab w:val="left" w:pos="11766"/>
        </w:tabs>
        <w:ind w:leftChars="135" w:left="283" w:rightChars="134" w:right="281" w:firstLineChars="100" w:firstLine="210"/>
        <w:rPr>
          <w:rFonts w:ascii="ＭＳ Ｐゴシック" w:eastAsia="ＭＳ Ｐゴシック" w:hAnsi="ＭＳ Ｐゴシック"/>
          <w:color w:val="000000"/>
          <w:szCs w:val="21"/>
        </w:rPr>
      </w:pPr>
      <w:r w:rsidRPr="000352DA">
        <w:rPr>
          <w:rFonts w:ascii="ＭＳ Ｐゴシック" w:eastAsia="ＭＳ Ｐゴシック" w:hAnsi="ＭＳ Ｐゴシック" w:hint="eastAsia"/>
          <w:color w:val="000000"/>
          <w:szCs w:val="21"/>
        </w:rPr>
        <w:t>フランス放射線防護原子力安全研究所（</w:t>
      </w:r>
      <w:r w:rsidRPr="000352DA">
        <w:rPr>
          <w:rFonts w:ascii="ＭＳ Ｐゴシック" w:eastAsia="ＭＳ Ｐゴシック" w:hAnsi="ＭＳ Ｐゴシック"/>
          <w:color w:val="000000"/>
          <w:szCs w:val="21"/>
        </w:rPr>
        <w:t>IRSN</w:t>
      </w:r>
      <w:r w:rsidRPr="000352DA">
        <w:rPr>
          <w:rFonts w:ascii="ＭＳ Ｐゴシック" w:eastAsia="ＭＳ Ｐゴシック" w:hAnsi="ＭＳ Ｐゴシック" w:hint="eastAsia"/>
          <w:color w:val="000000"/>
          <w:szCs w:val="21"/>
        </w:rPr>
        <w:t>）は</w:t>
      </w:r>
      <w:r w:rsidRPr="000352DA">
        <w:rPr>
          <w:rFonts w:ascii="ＭＳ Ｐゴシック" w:eastAsia="ＭＳ Ｐゴシック" w:hAnsi="ＭＳ Ｐゴシック"/>
          <w:color w:val="000000"/>
          <w:szCs w:val="21"/>
        </w:rPr>
        <w:t>23</w:t>
      </w:r>
      <w:r w:rsidRPr="000352DA">
        <w:rPr>
          <w:rFonts w:ascii="ＭＳ Ｐゴシック" w:eastAsia="ＭＳ Ｐゴシック" w:hAnsi="ＭＳ Ｐゴシック" w:hint="eastAsia"/>
          <w:color w:val="000000"/>
          <w:szCs w:val="21"/>
        </w:rPr>
        <w:t>日、東京電力（</w:t>
      </w:r>
      <w:r w:rsidRPr="000352DA">
        <w:rPr>
          <w:rFonts w:ascii="ＭＳ Ｐゴシック" w:eastAsia="ＭＳ Ｐゴシック" w:hAnsi="ＭＳ Ｐゴシック"/>
          <w:color w:val="000000"/>
          <w:szCs w:val="21"/>
        </w:rPr>
        <w:t>TEPCO</w:t>
      </w:r>
      <w:r w:rsidRPr="000352DA">
        <w:rPr>
          <w:rFonts w:ascii="ＭＳ Ｐゴシック" w:eastAsia="ＭＳ Ｐゴシック" w:hAnsi="ＭＳ Ｐゴシック" w:hint="eastAsia"/>
          <w:color w:val="000000"/>
          <w:szCs w:val="21"/>
        </w:rPr>
        <w:t>）福島第</w:t>
      </w:r>
      <w:r w:rsidRPr="000352DA">
        <w:rPr>
          <w:rFonts w:ascii="ＭＳ Ｐゴシック" w:eastAsia="ＭＳ Ｐゴシック" w:hAnsi="ＭＳ Ｐゴシック"/>
          <w:color w:val="000000"/>
          <w:szCs w:val="21"/>
        </w:rPr>
        <w:t>1</w:t>
      </w:r>
      <w:r w:rsidRPr="000352DA">
        <w:rPr>
          <w:rFonts w:ascii="ＭＳ Ｐゴシック" w:eastAsia="ＭＳ Ｐゴシック" w:hAnsi="ＭＳ Ｐゴシック" w:hint="eastAsia"/>
          <w:color w:val="000000"/>
          <w:szCs w:val="21"/>
        </w:rPr>
        <w:t>原子力発電所の事故に関する評価を更新し、立ち入りが禁止されている原発から半径</w:t>
      </w:r>
      <w:r w:rsidRPr="000352DA">
        <w:rPr>
          <w:rFonts w:ascii="ＭＳ Ｐゴシック" w:eastAsia="ＭＳ Ｐゴシック" w:hAnsi="ＭＳ Ｐゴシック"/>
          <w:color w:val="000000"/>
          <w:szCs w:val="21"/>
        </w:rPr>
        <w:t>20</w:t>
      </w:r>
      <w:r w:rsidRPr="000352DA">
        <w:rPr>
          <w:rFonts w:ascii="ＭＳ Ｐゴシック" w:eastAsia="ＭＳ Ｐゴシック" w:hAnsi="ＭＳ Ｐゴシック" w:hint="eastAsia"/>
          <w:color w:val="000000"/>
          <w:szCs w:val="21"/>
        </w:rPr>
        <w:t>キロ以内の警戒区域外にも放射線レベルの高い地域があり、</w:t>
      </w:r>
      <w:r w:rsidRPr="000352DA">
        <w:rPr>
          <w:rFonts w:ascii="ＭＳ Ｐゴシック" w:eastAsia="ＭＳ Ｐゴシック" w:hAnsi="ＭＳ Ｐゴシック" w:hint="eastAsia"/>
          <w:b/>
          <w:color w:val="000000"/>
          <w:szCs w:val="21"/>
          <w:u w:val="single"/>
        </w:rPr>
        <w:t>この地域の住民約</w:t>
      </w:r>
      <w:r w:rsidRPr="000352DA">
        <w:rPr>
          <w:rFonts w:ascii="ＭＳ Ｐゴシック" w:eastAsia="ＭＳ Ｐゴシック" w:hAnsi="ＭＳ Ｐゴシック"/>
          <w:b/>
          <w:color w:val="000000"/>
          <w:szCs w:val="21"/>
          <w:u w:val="single"/>
        </w:rPr>
        <w:t>7</w:t>
      </w:r>
      <w:r w:rsidRPr="000352DA">
        <w:rPr>
          <w:rFonts w:ascii="ＭＳ Ｐゴシック" w:eastAsia="ＭＳ Ｐゴシック" w:hAnsi="ＭＳ Ｐゴシック" w:hint="eastAsia"/>
          <w:b/>
          <w:color w:val="000000"/>
          <w:szCs w:val="21"/>
          <w:u w:val="single"/>
        </w:rPr>
        <w:t>万人も避難すべきとの見解</w:t>
      </w:r>
      <w:r w:rsidRPr="000352DA">
        <w:rPr>
          <w:rFonts w:ascii="ＭＳ Ｐゴシック" w:eastAsia="ＭＳ Ｐゴシック" w:hAnsi="ＭＳ Ｐゴシック" w:hint="eastAsia"/>
          <w:color w:val="000000"/>
          <w:szCs w:val="21"/>
        </w:rPr>
        <w:t>を示した。</w:t>
      </w:r>
    </w:p>
    <w:p w:rsidR="00B26AF1" w:rsidRPr="000352DA" w:rsidRDefault="00B26AF1" w:rsidP="000352DA">
      <w:pPr>
        <w:tabs>
          <w:tab w:val="left" w:pos="11766"/>
        </w:tabs>
        <w:ind w:leftChars="135" w:left="283" w:rightChars="134" w:right="281"/>
        <w:rPr>
          <w:rFonts w:ascii="ＭＳ Ｐゴシック" w:eastAsia="ＭＳ Ｐゴシック" w:hAnsi="ＭＳ Ｐゴシック"/>
          <w:color w:val="000000"/>
          <w:szCs w:val="21"/>
        </w:rPr>
      </w:pPr>
      <w:r w:rsidRPr="000352DA">
        <w:rPr>
          <w:rFonts w:ascii="ＭＳ Ｐゴシック" w:eastAsia="ＭＳ Ｐゴシック" w:hAnsi="ＭＳ Ｐゴシック" w:hint="eastAsia"/>
          <w:color w:val="000000"/>
          <w:szCs w:val="21"/>
        </w:rPr>
        <w:t xml:space="preserve">　これによると、福島原発の北西にあたる、住民がすでに避難した警戒区域より原発から離れた地域に、放射能レベルが</w:t>
      </w:r>
      <w:r w:rsidRPr="000352DA">
        <w:rPr>
          <w:rFonts w:ascii="ＭＳ Ｐゴシック" w:eastAsia="ＭＳ Ｐゴシック" w:hAnsi="ＭＳ Ｐゴシック"/>
          <w:color w:val="000000"/>
          <w:szCs w:val="21"/>
        </w:rPr>
        <w:t>1</w:t>
      </w:r>
      <w:r w:rsidRPr="000352DA">
        <w:rPr>
          <w:rFonts w:ascii="ＭＳ Ｐゴシック" w:eastAsia="ＭＳ Ｐゴシック" w:hAnsi="ＭＳ Ｐゴシック" w:hint="eastAsia"/>
          <w:color w:val="000000"/>
          <w:szCs w:val="21"/>
        </w:rPr>
        <w:t>平方メートルあたり数百から数千ベクレル、さらに数百万ベクレルに達する場所があったという。</w:t>
      </w:r>
    </w:p>
    <w:p w:rsidR="00B26AF1" w:rsidRPr="000352DA" w:rsidRDefault="00B26AF1" w:rsidP="000352DA">
      <w:pPr>
        <w:tabs>
          <w:tab w:val="left" w:pos="11766"/>
        </w:tabs>
        <w:ind w:leftChars="135" w:left="283" w:rightChars="134" w:right="281"/>
        <w:rPr>
          <w:rFonts w:ascii="ＭＳ Ｐゴシック" w:eastAsia="ＭＳ Ｐゴシック" w:hAnsi="ＭＳ Ｐゴシック"/>
          <w:color w:val="000000"/>
          <w:szCs w:val="21"/>
        </w:rPr>
      </w:pPr>
      <w:r w:rsidRPr="000352DA">
        <w:rPr>
          <w:rFonts w:ascii="ＭＳ Ｐゴシック" w:eastAsia="ＭＳ Ｐゴシック" w:hAnsi="ＭＳ Ｐゴシック" w:hint="eastAsia"/>
          <w:color w:val="000000"/>
          <w:szCs w:val="21"/>
        </w:rPr>
        <w:t xml:space="preserve">　</w:t>
      </w:r>
      <w:r w:rsidRPr="000352DA">
        <w:rPr>
          <w:rFonts w:ascii="ＭＳ Ｐゴシック" w:eastAsia="ＭＳ Ｐゴシック" w:hAnsi="ＭＳ Ｐゴシック"/>
          <w:color w:val="000000"/>
          <w:szCs w:val="21"/>
        </w:rPr>
        <w:t>IRSN</w:t>
      </w:r>
      <w:r w:rsidRPr="000352DA">
        <w:rPr>
          <w:rFonts w:ascii="ＭＳ Ｐゴシック" w:eastAsia="ＭＳ Ｐゴシック" w:hAnsi="ＭＳ Ｐゴシック" w:hint="eastAsia"/>
          <w:color w:val="000000"/>
          <w:szCs w:val="21"/>
        </w:rPr>
        <w:t>によると｢警戒区域外では最も汚染が激しい｣この地域には</w:t>
      </w:r>
      <w:r w:rsidRPr="000352DA">
        <w:rPr>
          <w:rFonts w:ascii="ＭＳ Ｐゴシック" w:eastAsia="ＭＳ Ｐゴシック" w:hAnsi="ＭＳ Ｐゴシック"/>
          <w:b/>
          <w:color w:val="000000"/>
          <w:szCs w:val="21"/>
          <w:u w:val="single"/>
        </w:rPr>
        <w:t>14</w:t>
      </w:r>
      <w:r w:rsidRPr="000352DA">
        <w:rPr>
          <w:rFonts w:ascii="ＭＳ Ｐゴシック" w:eastAsia="ＭＳ Ｐゴシック" w:hAnsi="ＭＳ Ｐゴシック" w:hint="eastAsia"/>
          <w:b/>
          <w:color w:val="000000"/>
          <w:szCs w:val="21"/>
          <w:u w:val="single"/>
        </w:rPr>
        <w:t>歳以下の子ども</w:t>
      </w:r>
      <w:r w:rsidRPr="000352DA">
        <w:rPr>
          <w:rFonts w:ascii="ＭＳ Ｐゴシック" w:eastAsia="ＭＳ Ｐゴシック" w:hAnsi="ＭＳ Ｐゴシック"/>
          <w:b/>
          <w:color w:val="000000"/>
          <w:szCs w:val="21"/>
          <w:u w:val="single"/>
        </w:rPr>
        <w:t>9500</w:t>
      </w:r>
      <w:r w:rsidRPr="000352DA">
        <w:rPr>
          <w:rFonts w:ascii="ＭＳ Ｐゴシック" w:eastAsia="ＭＳ Ｐゴシック" w:hAnsi="ＭＳ Ｐゴシック" w:hint="eastAsia"/>
          <w:b/>
          <w:color w:val="000000"/>
          <w:szCs w:val="21"/>
          <w:u w:val="single"/>
        </w:rPr>
        <w:t>人を含む約</w:t>
      </w:r>
      <w:r w:rsidRPr="000352DA">
        <w:rPr>
          <w:rFonts w:ascii="ＭＳ Ｐゴシック" w:eastAsia="ＭＳ Ｐゴシック" w:hAnsi="ＭＳ Ｐゴシック"/>
          <w:b/>
          <w:color w:val="000000"/>
          <w:szCs w:val="21"/>
          <w:u w:val="single"/>
        </w:rPr>
        <w:t>7</w:t>
      </w:r>
      <w:r w:rsidRPr="000352DA">
        <w:rPr>
          <w:rFonts w:ascii="ＭＳ Ｐゴシック" w:eastAsia="ＭＳ Ｐゴシック" w:hAnsi="ＭＳ Ｐゴシック" w:hint="eastAsia"/>
          <w:b/>
          <w:color w:val="000000"/>
          <w:szCs w:val="21"/>
          <w:u w:val="single"/>
        </w:rPr>
        <w:t>万人が暮らしている。</w:t>
      </w:r>
      <w:r w:rsidRPr="000352DA">
        <w:rPr>
          <w:rFonts w:ascii="ＭＳ Ｐゴシック" w:eastAsia="ＭＳ Ｐゴシック" w:hAnsi="ＭＳ Ｐゴシック" w:hint="eastAsia"/>
          <w:color w:val="000000"/>
          <w:szCs w:val="21"/>
        </w:rPr>
        <w:t>ここに住み続ければ福島原発事故発生からの</w:t>
      </w:r>
      <w:r w:rsidRPr="000352DA">
        <w:rPr>
          <w:rFonts w:ascii="ＭＳ Ｐゴシック" w:eastAsia="ＭＳ Ｐゴシック" w:hAnsi="ＭＳ Ｐゴシック"/>
          <w:color w:val="000000"/>
          <w:szCs w:val="21"/>
        </w:rPr>
        <w:t>1</w:t>
      </w:r>
      <w:r w:rsidRPr="000352DA">
        <w:rPr>
          <w:rFonts w:ascii="ＭＳ Ｐゴシック" w:eastAsia="ＭＳ Ｐゴシック" w:hAnsi="ＭＳ Ｐゴシック" w:hint="eastAsia"/>
          <w:color w:val="000000"/>
          <w:szCs w:val="21"/>
        </w:rPr>
        <w:t>年間で、フランスで原子力事故時の公衆の安全基準となっている年間</w:t>
      </w:r>
      <w:r w:rsidRPr="000352DA">
        <w:rPr>
          <w:rFonts w:ascii="ＭＳ Ｐゴシック" w:eastAsia="ＭＳ Ｐゴシック" w:hAnsi="ＭＳ Ｐゴシック"/>
          <w:color w:val="000000"/>
          <w:szCs w:val="21"/>
        </w:rPr>
        <w:t>10</w:t>
      </w:r>
      <w:r w:rsidRPr="000352DA">
        <w:rPr>
          <w:rFonts w:ascii="ＭＳ Ｐゴシック" w:eastAsia="ＭＳ Ｐゴシック" w:hAnsi="ＭＳ Ｐゴシック" w:hint="eastAsia"/>
          <w:color w:val="000000"/>
          <w:szCs w:val="21"/>
        </w:rPr>
        <w:t>ミリシーベルトを超える放射線を浴びることになるという。年間</w:t>
      </w:r>
      <w:r w:rsidRPr="000352DA">
        <w:rPr>
          <w:rFonts w:ascii="ＭＳ Ｐゴシック" w:eastAsia="ＭＳ Ｐゴシック" w:hAnsi="ＭＳ Ｐゴシック"/>
          <w:color w:val="000000"/>
          <w:szCs w:val="21"/>
        </w:rPr>
        <w:t>10</w:t>
      </w:r>
      <w:r w:rsidRPr="000352DA">
        <w:rPr>
          <w:rFonts w:ascii="ＭＳ Ｐゴシック" w:eastAsia="ＭＳ Ｐゴシック" w:hAnsi="ＭＳ Ｐゴシック" w:hint="eastAsia"/>
          <w:color w:val="000000"/>
          <w:szCs w:val="21"/>
        </w:rPr>
        <w:t>ミリシーベルトは、フランスで自然放射線源から浴びる放射線量の</w:t>
      </w:r>
      <w:r w:rsidRPr="000352DA">
        <w:rPr>
          <w:rFonts w:ascii="ＭＳ Ｐゴシック" w:eastAsia="ＭＳ Ｐゴシック" w:hAnsi="ＭＳ Ｐゴシック"/>
          <w:color w:val="000000"/>
          <w:szCs w:val="21"/>
        </w:rPr>
        <w:t>3</w:t>
      </w:r>
      <w:r w:rsidRPr="000352DA">
        <w:rPr>
          <w:rFonts w:ascii="ＭＳ Ｐゴシック" w:eastAsia="ＭＳ Ｐゴシック" w:hAnsi="ＭＳ Ｐゴシック" w:hint="eastAsia"/>
          <w:color w:val="000000"/>
          <w:szCs w:val="21"/>
        </w:rPr>
        <w:t>倍にあたる。</w:t>
      </w:r>
    </w:p>
    <w:p w:rsidR="00B26AF1" w:rsidRPr="000352DA" w:rsidRDefault="00B26AF1" w:rsidP="000352DA">
      <w:pPr>
        <w:tabs>
          <w:tab w:val="left" w:pos="11766"/>
        </w:tabs>
        <w:ind w:leftChars="135" w:left="283" w:rightChars="134" w:right="281"/>
        <w:rPr>
          <w:rFonts w:ascii="ＭＳ Ｐゴシック" w:eastAsia="ＭＳ Ｐゴシック" w:hAnsi="ＭＳ Ｐゴシック"/>
          <w:color w:val="000000"/>
          <w:szCs w:val="21"/>
        </w:rPr>
      </w:pPr>
      <w:r w:rsidRPr="000352DA">
        <w:rPr>
          <w:rFonts w:ascii="ＭＳ Ｐゴシック" w:eastAsia="ＭＳ Ｐゴシック" w:hAnsi="ＭＳ Ｐゴシック" w:hint="eastAsia"/>
          <w:color w:val="000000"/>
          <w:szCs w:val="21"/>
        </w:rPr>
        <w:t xml:space="preserve">　</w:t>
      </w:r>
      <w:r w:rsidRPr="000352DA">
        <w:rPr>
          <w:rFonts w:ascii="ＭＳ Ｐゴシック" w:eastAsia="ＭＳ Ｐゴシック" w:hAnsi="ＭＳ Ｐゴシック"/>
          <w:color w:val="000000"/>
          <w:szCs w:val="21"/>
        </w:rPr>
        <w:t>IRSN</w:t>
      </w:r>
      <w:r w:rsidRPr="000352DA">
        <w:rPr>
          <w:rFonts w:ascii="ＭＳ Ｐゴシック" w:eastAsia="ＭＳ Ｐゴシック" w:hAnsi="ＭＳ Ｐゴシック" w:hint="eastAsia"/>
          <w:color w:val="000000"/>
          <w:szCs w:val="21"/>
        </w:rPr>
        <w:t>環境部門のトップ、ディディエ・シャンピオン（</w:t>
      </w:r>
      <w:r w:rsidRPr="000352DA">
        <w:rPr>
          <w:rFonts w:ascii="ＭＳ Ｐゴシック" w:eastAsia="ＭＳ Ｐゴシック" w:hAnsi="ＭＳ Ｐゴシック"/>
          <w:color w:val="000000"/>
          <w:szCs w:val="21"/>
        </w:rPr>
        <w:t>Didier Champion</w:t>
      </w:r>
      <w:r w:rsidRPr="000352DA">
        <w:rPr>
          <w:rFonts w:ascii="ＭＳ Ｐゴシック" w:eastAsia="ＭＳ Ｐゴシック" w:hAnsi="ＭＳ Ｐゴシック" w:hint="eastAsia"/>
          <w:color w:val="000000"/>
          <w:szCs w:val="21"/>
        </w:rPr>
        <w:t>）氏は、年間</w:t>
      </w:r>
      <w:r w:rsidRPr="000352DA">
        <w:rPr>
          <w:rFonts w:ascii="ＭＳ Ｐゴシック" w:eastAsia="ＭＳ Ｐゴシック" w:hAnsi="ＭＳ Ｐゴシック"/>
          <w:color w:val="000000"/>
          <w:szCs w:val="21"/>
        </w:rPr>
        <w:t>10</w:t>
      </w:r>
      <w:r w:rsidRPr="000352DA">
        <w:rPr>
          <w:rFonts w:ascii="ＭＳ Ｐゴシック" w:eastAsia="ＭＳ Ｐゴシック" w:hAnsi="ＭＳ Ｐゴシック" w:hint="eastAsia"/>
          <w:color w:val="000000"/>
          <w:szCs w:val="21"/>
        </w:rPr>
        <w:t>ミリシーベルトというのは予防的な数字で、それだけで危険な量ではないが、</w:t>
      </w:r>
      <w:r w:rsidRPr="000352DA">
        <w:rPr>
          <w:rFonts w:ascii="ＭＳ Ｐゴシック" w:eastAsia="ＭＳ Ｐゴシック" w:hAnsi="ＭＳ Ｐゴシック" w:hint="eastAsia"/>
          <w:b/>
          <w:color w:val="000000"/>
          <w:szCs w:val="21"/>
          <w:u w:val="single"/>
        </w:rPr>
        <w:t>食物や飲料水の摂取による内部被曝は含まれていないと説明</w:t>
      </w:r>
      <w:r w:rsidRPr="000352DA">
        <w:rPr>
          <w:rFonts w:ascii="ＭＳ Ｐゴシック" w:eastAsia="ＭＳ Ｐゴシック" w:hAnsi="ＭＳ Ｐゴシック" w:hint="eastAsia"/>
          <w:color w:val="000000"/>
          <w:szCs w:val="21"/>
        </w:rPr>
        <w:t>した。</w:t>
      </w:r>
    </w:p>
    <w:p w:rsidR="00B26AF1" w:rsidRPr="000352DA" w:rsidRDefault="00B26AF1" w:rsidP="000352DA">
      <w:pPr>
        <w:tabs>
          <w:tab w:val="left" w:pos="11766"/>
        </w:tabs>
        <w:ind w:leftChars="135" w:left="283" w:rightChars="134" w:right="281"/>
        <w:rPr>
          <w:rFonts w:ascii="ＭＳ Ｐゴシック" w:eastAsia="ＭＳ Ｐゴシック" w:hAnsi="ＭＳ Ｐゴシック"/>
          <w:color w:val="000000"/>
          <w:szCs w:val="21"/>
        </w:rPr>
      </w:pPr>
      <w:r w:rsidRPr="000352DA">
        <w:rPr>
          <w:rFonts w:ascii="ＭＳ Ｐゴシック" w:eastAsia="ＭＳ Ｐゴシック" w:hAnsi="ＭＳ Ｐゴシック" w:hint="eastAsia"/>
          <w:color w:val="000000"/>
          <w:szCs w:val="21"/>
        </w:rPr>
        <w:t xml:space="preserve">　また</w:t>
      </w:r>
      <w:r w:rsidRPr="000352DA">
        <w:rPr>
          <w:rFonts w:ascii="ＭＳ Ｐゴシック" w:eastAsia="ＭＳ Ｐゴシック" w:hAnsi="ＭＳ Ｐゴシック"/>
          <w:color w:val="000000"/>
          <w:szCs w:val="21"/>
        </w:rPr>
        <w:t>IRSN</w:t>
      </w:r>
      <w:r w:rsidRPr="000352DA">
        <w:rPr>
          <w:rFonts w:ascii="ＭＳ Ｐゴシック" w:eastAsia="ＭＳ Ｐゴシック" w:hAnsi="ＭＳ Ｐゴシック" w:hint="eastAsia"/>
          <w:color w:val="000000"/>
          <w:szCs w:val="21"/>
        </w:rPr>
        <w:t>が避難すべきだとした</w:t>
      </w:r>
      <w:r w:rsidRPr="000352DA">
        <w:rPr>
          <w:rFonts w:ascii="ＭＳ Ｐゴシック" w:eastAsia="ＭＳ Ｐゴシック" w:hAnsi="ＭＳ Ｐゴシック"/>
          <w:color w:val="000000"/>
          <w:szCs w:val="21"/>
        </w:rPr>
        <w:t>7</w:t>
      </w:r>
      <w:r w:rsidRPr="000352DA">
        <w:rPr>
          <w:rFonts w:ascii="ＭＳ Ｐゴシック" w:eastAsia="ＭＳ Ｐゴシック" w:hAnsi="ＭＳ Ｐゴシック" w:hint="eastAsia"/>
          <w:color w:val="000000"/>
          <w:szCs w:val="21"/>
        </w:rPr>
        <w:t>万人のうち</w:t>
      </w:r>
      <w:r w:rsidRPr="000352DA">
        <w:rPr>
          <w:rFonts w:ascii="ＭＳ Ｐゴシック" w:eastAsia="ＭＳ Ｐゴシック" w:hAnsi="ＭＳ Ｐゴシック"/>
          <w:color w:val="000000"/>
          <w:szCs w:val="21"/>
        </w:rPr>
        <w:t>2</w:t>
      </w:r>
      <w:r w:rsidRPr="000352DA">
        <w:rPr>
          <w:rFonts w:ascii="ＭＳ Ｐゴシック" w:eastAsia="ＭＳ Ｐゴシック" w:hAnsi="ＭＳ Ｐゴシック" w:hint="eastAsia"/>
          <w:color w:val="000000"/>
          <w:szCs w:val="21"/>
        </w:rPr>
        <w:t>万</w:t>
      </w:r>
      <w:r w:rsidRPr="000352DA">
        <w:rPr>
          <w:rFonts w:ascii="ＭＳ Ｐゴシック" w:eastAsia="ＭＳ Ｐゴシック" w:hAnsi="ＭＳ Ｐゴシック"/>
          <w:color w:val="000000"/>
          <w:szCs w:val="21"/>
        </w:rPr>
        <w:t>6000</w:t>
      </w:r>
      <w:r w:rsidRPr="000352DA">
        <w:rPr>
          <w:rFonts w:ascii="ＭＳ Ｐゴシック" w:eastAsia="ＭＳ Ｐゴシック" w:hAnsi="ＭＳ Ｐゴシック" w:hint="eastAsia"/>
          <w:color w:val="000000"/>
          <w:szCs w:val="21"/>
        </w:rPr>
        <w:t>人以上は、事故後最初の</w:t>
      </w:r>
      <w:r w:rsidRPr="000352DA">
        <w:rPr>
          <w:rFonts w:ascii="ＭＳ Ｐゴシック" w:eastAsia="ＭＳ Ｐゴシック" w:hAnsi="ＭＳ Ｐゴシック"/>
          <w:color w:val="000000"/>
          <w:szCs w:val="21"/>
        </w:rPr>
        <w:t>1</w:t>
      </w:r>
      <w:r w:rsidRPr="000352DA">
        <w:rPr>
          <w:rFonts w:ascii="ＭＳ Ｐゴシック" w:eastAsia="ＭＳ Ｐゴシック" w:hAnsi="ＭＳ Ｐゴシック" w:hint="eastAsia"/>
          <w:color w:val="000000"/>
          <w:szCs w:val="21"/>
        </w:rPr>
        <w:t>年間の被曝量が</w:t>
      </w:r>
      <w:r w:rsidRPr="000352DA">
        <w:rPr>
          <w:rFonts w:ascii="ＭＳ Ｐゴシック" w:eastAsia="ＭＳ Ｐゴシック" w:hAnsi="ＭＳ Ｐゴシック"/>
          <w:color w:val="000000"/>
          <w:szCs w:val="21"/>
        </w:rPr>
        <w:t>16</w:t>
      </w:r>
      <w:r w:rsidRPr="000352DA">
        <w:rPr>
          <w:rFonts w:ascii="ＭＳ Ｐゴシック" w:eastAsia="ＭＳ Ｐゴシック" w:hAnsi="ＭＳ Ｐゴシック" w:hint="eastAsia"/>
          <w:color w:val="000000"/>
          <w:szCs w:val="21"/>
        </w:rPr>
        <w:t>ミリシーベルトを超える可能性があるという。</w:t>
      </w:r>
    </w:p>
    <w:p w:rsidR="00B26AF1" w:rsidRPr="000352DA" w:rsidRDefault="00B26AF1" w:rsidP="000352DA">
      <w:pPr>
        <w:tabs>
          <w:tab w:val="left" w:pos="11766"/>
        </w:tabs>
        <w:ind w:leftChars="135" w:left="283" w:rightChars="134" w:right="281"/>
        <w:rPr>
          <w:rFonts w:ascii="ＭＳ Ｐゴシック" w:eastAsia="ＭＳ Ｐゴシック" w:hAnsi="ＭＳ Ｐゴシック"/>
          <w:color w:val="000000"/>
          <w:szCs w:val="21"/>
        </w:rPr>
      </w:pPr>
      <w:r w:rsidRPr="000352DA">
        <w:rPr>
          <w:rFonts w:ascii="ＭＳ Ｐゴシック" w:eastAsia="ＭＳ Ｐゴシック" w:hAnsi="ＭＳ Ｐゴシック" w:hint="eastAsia"/>
          <w:color w:val="000000"/>
          <w:szCs w:val="21"/>
        </w:rPr>
        <w:t xml:space="preserve">　</w:t>
      </w:r>
      <w:r w:rsidRPr="000352DA">
        <w:rPr>
          <w:rFonts w:ascii="ＭＳ Ｐゴシック" w:eastAsia="ＭＳ Ｐゴシック" w:hAnsi="ＭＳ Ｐゴシック"/>
          <w:color w:val="000000"/>
          <w:szCs w:val="21"/>
        </w:rPr>
        <w:t>5</w:t>
      </w:r>
      <w:r w:rsidRPr="000352DA">
        <w:rPr>
          <w:rFonts w:ascii="ＭＳ Ｐゴシック" w:eastAsia="ＭＳ Ｐゴシック" w:hAnsi="ＭＳ Ｐゴシック" w:hint="eastAsia"/>
          <w:color w:val="000000"/>
          <w:szCs w:val="21"/>
        </w:rPr>
        <w:t>月</w:t>
      </w:r>
      <w:r w:rsidRPr="000352DA">
        <w:rPr>
          <w:rFonts w:ascii="ＭＳ Ｐゴシック" w:eastAsia="ＭＳ Ｐゴシック" w:hAnsi="ＭＳ Ｐゴシック"/>
          <w:color w:val="000000"/>
          <w:szCs w:val="21"/>
        </w:rPr>
        <w:t>15</w:t>
      </w:r>
      <w:r w:rsidRPr="000352DA">
        <w:rPr>
          <w:rFonts w:ascii="ＭＳ Ｐゴシック" w:eastAsia="ＭＳ Ｐゴシック" w:hAnsi="ＭＳ Ｐゴシック" w:hint="eastAsia"/>
          <w:color w:val="000000"/>
          <w:szCs w:val="21"/>
        </w:rPr>
        <w:t>日に計画的避難が始まった福島県飯舘村と同県川俣町には、風によってこれまでに継続して高いレベルの放射能物質が流されてきているという。</w:t>
      </w:r>
      <w:r w:rsidRPr="000352DA">
        <w:rPr>
          <w:rFonts w:ascii="ＭＳ Ｐゴシック" w:eastAsia="ＭＳ Ｐゴシック" w:hAnsi="ＭＳ Ｐゴシック"/>
          <w:color w:val="000000"/>
          <w:szCs w:val="21"/>
        </w:rPr>
        <w:t>IRSN</w:t>
      </w:r>
      <w:r w:rsidRPr="000352DA">
        <w:rPr>
          <w:rFonts w:ascii="ＭＳ Ｐゴシック" w:eastAsia="ＭＳ Ｐゴシック" w:hAnsi="ＭＳ Ｐゴシック" w:hint="eastAsia"/>
          <w:color w:val="000000"/>
          <w:szCs w:val="21"/>
        </w:rPr>
        <w:t>は、日本の公式発表および米軍による上空からの測定に基づいて評価を更新した。</w:t>
      </w:r>
      <w:r w:rsidRPr="000352DA">
        <w:rPr>
          <w:rFonts w:ascii="ＭＳ Ｐゴシック" w:eastAsia="ＭＳ Ｐゴシック" w:hAnsi="ＭＳ Ｐゴシック"/>
          <w:color w:val="000000"/>
          <w:szCs w:val="21"/>
        </w:rPr>
        <w:t>(c)AFP</w:t>
      </w:r>
    </w:p>
    <w:p w:rsidR="00B26AF1" w:rsidRDefault="00B26AF1" w:rsidP="00797F03">
      <w:pPr>
        <w:tabs>
          <w:tab w:val="left" w:pos="11766"/>
        </w:tabs>
        <w:ind w:leftChars="-67" w:left="-141"/>
        <w:rPr>
          <w:rFonts w:ascii="ＭＳ 明朝"/>
          <w:color w:val="000000"/>
          <w:szCs w:val="21"/>
        </w:rPr>
      </w:pPr>
    </w:p>
    <w:p w:rsidR="00B26AF1" w:rsidRDefault="00B26AF1" w:rsidP="002F1229">
      <w:pPr>
        <w:tabs>
          <w:tab w:val="left" w:pos="11766"/>
        </w:tabs>
        <w:ind w:leftChars="-67" w:left="-141"/>
        <w:rPr>
          <w:rFonts w:ascii="ＭＳ 明朝"/>
          <w:color w:val="000000"/>
          <w:szCs w:val="21"/>
        </w:rPr>
      </w:pPr>
      <w:r>
        <w:rPr>
          <w:rFonts w:ascii="ＭＳ 明朝" w:hint="eastAsia"/>
          <w:color w:val="000000"/>
          <w:szCs w:val="21"/>
        </w:rPr>
        <w:t xml:space="preserve">　原子力立国フランスからご丁寧にご教示頂いた文部科学省はどうするのだろう。私は原子力に反対だが、日本の現状は推進する立場の国から見てもありえない状況なのだ。自国の国民や子どもたちの命や健康さえ守れずに何が‘科学技術立国日本’だ。子どもの学力低下を騒ぐ前に自分たちの‘能力低下’を何とかした方がいい。有名大学を出て高級官僚に就職し、ひたすら自分たちの保身の計算ばかりしている。心がないのだ。人としての思想・哲学がないのだ。はずかしい。全くはずかしい限りだ。権力を持つ資格なし。かつて「教育行政は教育環境の整備をする」のが旧教育基本法で位置づけられた立場だった。その後、改悪されて権力と権限を持つようになったわけだが、現場の意見を反映するどころか、ひたすら管理強化ばかり推し進め、おかげで教職員は精神疾患発症率最多の職種になってしまった。最後は放射能汚染に対する愚策の連発で、子どもたちが深刻な内部被曝の危険に晒され続ける。ここまで来ると犯罪的といっていい。全国</w:t>
      </w:r>
      <w:r>
        <w:rPr>
          <w:rFonts w:ascii="ＭＳ 明朝"/>
          <w:color w:val="000000"/>
          <w:szCs w:val="21"/>
        </w:rPr>
        <w:t>PTA</w:t>
      </w:r>
      <w:r>
        <w:rPr>
          <w:rFonts w:ascii="ＭＳ 明朝" w:hint="eastAsia"/>
          <w:color w:val="000000"/>
          <w:szCs w:val="21"/>
        </w:rPr>
        <w:t>だの、全国校長会だの教育関連団体は数多存在しているはずなのだが一向に動きが見えない。悪辣な権力を前にただ沈黙しているとしたら、‘いじめをなくそう’‘心の教育が大切’と訴えてきた姿勢が問われるのではないか。今、福島の子どもたちのために出来ることがあるはずだ。</w:t>
      </w:r>
    </w:p>
    <w:p w:rsidR="00B26AF1" w:rsidRDefault="00B26AF1" w:rsidP="00797F03">
      <w:pPr>
        <w:tabs>
          <w:tab w:val="left" w:pos="11766"/>
        </w:tabs>
        <w:ind w:leftChars="-67" w:left="-141"/>
        <w:rPr>
          <w:rFonts w:ascii="ＭＳ 明朝"/>
          <w:color w:val="000000"/>
          <w:szCs w:val="21"/>
        </w:rPr>
      </w:pPr>
      <w:r>
        <w:rPr>
          <w:rFonts w:ascii="ＭＳ 明朝" w:hint="eastAsia"/>
          <w:color w:val="000000"/>
          <w:szCs w:val="21"/>
        </w:rPr>
        <w:t xml:space="preserve">　</w:t>
      </w:r>
    </w:p>
    <w:p w:rsidR="00B26AF1" w:rsidRPr="003A25EA" w:rsidRDefault="00B26AF1" w:rsidP="0007446E">
      <w:pPr>
        <w:tabs>
          <w:tab w:val="left" w:pos="11766"/>
        </w:tabs>
        <w:ind w:leftChars="-67" w:left="-141"/>
        <w:jc w:val="center"/>
        <w:rPr>
          <w:rFonts w:ascii="HGP創英角ﾎﾟｯﾌﾟ体" w:eastAsia="HGP創英角ﾎﾟｯﾌﾟ体"/>
          <w:color w:val="000000"/>
          <w:sz w:val="64"/>
          <w:szCs w:val="64"/>
        </w:rPr>
      </w:pPr>
      <w:r>
        <w:rPr>
          <w:rFonts w:ascii="HGP創英角ﾎﾟｯﾌﾟ体" w:eastAsia="HGP創英角ﾎﾟｯﾌﾟ体" w:hint="eastAsia"/>
          <w:color w:val="000000"/>
          <w:sz w:val="64"/>
          <w:szCs w:val="64"/>
        </w:rPr>
        <w:t>「ＩＡＥＡ調査団」が査察にやってくる</w:t>
      </w:r>
    </w:p>
    <w:p w:rsidR="00B26AF1" w:rsidRDefault="00B26AF1" w:rsidP="00797F03">
      <w:pPr>
        <w:tabs>
          <w:tab w:val="left" w:pos="11766"/>
        </w:tabs>
        <w:ind w:leftChars="-67" w:left="-141"/>
        <w:rPr>
          <w:rFonts w:ascii="ＭＳ 明朝"/>
          <w:color w:val="000000"/>
          <w:szCs w:val="21"/>
        </w:rPr>
      </w:pPr>
    </w:p>
    <w:p w:rsidR="00B26AF1" w:rsidRPr="0007446E" w:rsidRDefault="00B26AF1" w:rsidP="00797F03">
      <w:pPr>
        <w:tabs>
          <w:tab w:val="left" w:pos="11766"/>
        </w:tabs>
        <w:ind w:leftChars="-67" w:left="-141"/>
        <w:rPr>
          <w:rFonts w:ascii="ＭＳ 明朝"/>
          <w:color w:val="000000"/>
          <w:szCs w:val="21"/>
        </w:rPr>
      </w:pPr>
      <w:r>
        <w:rPr>
          <w:rFonts w:ascii="ＭＳ 明朝" w:hint="eastAsia"/>
          <w:color w:val="000000"/>
          <w:szCs w:val="21"/>
        </w:rPr>
        <w:t xml:space="preserve">　核開発疑惑のニュースが流れると必ずＩＡＥＡ（国際原子力機関）の名前が登場する。このＩＡＥＡが福島第１原発事故の査察に来るそうだ。以下、ニュースより</w:t>
      </w:r>
    </w:p>
    <w:p w:rsidR="00B26AF1" w:rsidRDefault="00B26AF1" w:rsidP="00797F03">
      <w:pPr>
        <w:tabs>
          <w:tab w:val="left" w:pos="11766"/>
        </w:tabs>
        <w:ind w:leftChars="-67" w:left="-141"/>
        <w:rPr>
          <w:rFonts w:ascii="ＭＳ 明朝"/>
          <w:color w:val="000000"/>
          <w:szCs w:val="21"/>
        </w:rPr>
      </w:pPr>
    </w:p>
    <w:p w:rsidR="00B26AF1" w:rsidRPr="006458A4" w:rsidRDefault="00B26AF1" w:rsidP="0007446E">
      <w:pPr>
        <w:tabs>
          <w:tab w:val="left" w:pos="11766"/>
        </w:tabs>
        <w:ind w:leftChars="135" w:left="283" w:rightChars="270" w:right="567"/>
        <w:rPr>
          <w:rFonts w:ascii="ＭＳ Ｐゴシック" w:eastAsia="ＭＳ Ｐゴシック" w:hAnsi="ＭＳ Ｐゴシック"/>
          <w:b/>
          <w:color w:val="000000"/>
          <w:sz w:val="24"/>
          <w:bdr w:val="single" w:sz="4" w:space="0" w:color="auto"/>
        </w:rPr>
      </w:pPr>
      <w:r w:rsidRPr="006458A4">
        <w:rPr>
          <w:rFonts w:ascii="ＭＳ Ｐゴシック" w:eastAsia="ＭＳ Ｐゴシック" w:hAnsi="ＭＳ Ｐゴシック" w:hint="eastAsia"/>
          <w:b/>
          <w:color w:val="000000"/>
          <w:sz w:val="24"/>
          <w:bdr w:val="single" w:sz="4" w:space="0" w:color="auto"/>
        </w:rPr>
        <w:t>ＩＡＥＡ調査団、経産相訪問＝福島第１原発など視察へ</w:t>
      </w:r>
    </w:p>
    <w:p w:rsidR="00B26AF1" w:rsidRPr="0007446E" w:rsidRDefault="00B26AF1" w:rsidP="0007446E">
      <w:pPr>
        <w:tabs>
          <w:tab w:val="left" w:pos="11766"/>
        </w:tabs>
        <w:ind w:leftChars="135" w:left="283" w:rightChars="270" w:right="567"/>
        <w:rPr>
          <w:rFonts w:ascii="ＭＳ Ｐゴシック" w:eastAsia="ＭＳ Ｐゴシック" w:hAnsi="ＭＳ Ｐゴシック"/>
          <w:color w:val="000000"/>
          <w:szCs w:val="21"/>
        </w:rPr>
      </w:pPr>
    </w:p>
    <w:p w:rsidR="00B26AF1" w:rsidRPr="0007446E" w:rsidRDefault="00B26AF1" w:rsidP="0007446E">
      <w:pPr>
        <w:tabs>
          <w:tab w:val="left" w:pos="11766"/>
        </w:tabs>
        <w:ind w:leftChars="135" w:left="283" w:rightChars="270" w:right="567"/>
        <w:rPr>
          <w:rFonts w:ascii="ＭＳ Ｐゴシック" w:eastAsia="ＭＳ Ｐゴシック" w:hAnsi="ＭＳ Ｐゴシック"/>
          <w:color w:val="000000"/>
          <w:szCs w:val="21"/>
        </w:rPr>
      </w:pPr>
      <w:r w:rsidRPr="0007446E">
        <w:rPr>
          <w:rFonts w:ascii="ＭＳ Ｐゴシック" w:eastAsia="ＭＳ Ｐゴシック" w:hAnsi="ＭＳ Ｐゴシック" w:hint="eastAsia"/>
          <w:color w:val="000000"/>
          <w:szCs w:val="21"/>
        </w:rPr>
        <w:t xml:space="preserve">　東京電力福島第１原発事故の状況や原因を探るため国際原子力機関（ＩＡＥＡ）の調査団が来日し、マイク・ウェイトマン団長（英原子力規制機関長）らが２４日、海江田万里経済産業相を表敬訪問した。同団長は「情報収集し、教訓を得ることで世界の原子力の安全性を高めたい」と述べ、海江田経産相は「情報の全てを公開し、調査が有意義なものになるようにしたい」と話した。</w:t>
      </w:r>
    </w:p>
    <w:p w:rsidR="00B26AF1" w:rsidRPr="0007446E" w:rsidRDefault="00B26AF1" w:rsidP="0007446E">
      <w:pPr>
        <w:tabs>
          <w:tab w:val="left" w:pos="11766"/>
        </w:tabs>
        <w:ind w:leftChars="135" w:left="283" w:rightChars="270" w:right="567"/>
        <w:rPr>
          <w:rFonts w:ascii="ＭＳ Ｐゴシック" w:eastAsia="ＭＳ Ｐゴシック" w:hAnsi="ＭＳ Ｐゴシック"/>
          <w:color w:val="000000"/>
          <w:szCs w:val="21"/>
        </w:rPr>
      </w:pPr>
      <w:r w:rsidRPr="0007446E">
        <w:rPr>
          <w:rFonts w:ascii="ＭＳ Ｐゴシック" w:eastAsia="ＭＳ Ｐゴシック" w:hAnsi="ＭＳ Ｐゴシック" w:hint="eastAsia"/>
          <w:color w:val="000000"/>
          <w:szCs w:val="21"/>
        </w:rPr>
        <w:t xml:space="preserve">　調査団は欧米や中国、韓国などの専門家１８人で構成され、</w:t>
      </w:r>
      <w:r w:rsidRPr="0007446E">
        <w:rPr>
          <w:rFonts w:ascii="ＭＳ Ｐゴシック" w:eastAsia="ＭＳ Ｐゴシック" w:hAnsi="ＭＳ Ｐゴシック"/>
          <w:color w:val="000000"/>
          <w:szCs w:val="21"/>
        </w:rPr>
        <w:t>(1)</w:t>
      </w:r>
      <w:r w:rsidRPr="0007446E">
        <w:rPr>
          <w:rFonts w:ascii="ＭＳ Ｐゴシック" w:eastAsia="ＭＳ Ｐゴシック" w:hAnsi="ＭＳ Ｐゴシック" w:hint="eastAsia"/>
          <w:color w:val="000000"/>
          <w:szCs w:val="21"/>
        </w:rPr>
        <w:t>地震と津波の影響</w:t>
      </w:r>
      <w:r w:rsidRPr="0007446E">
        <w:rPr>
          <w:rFonts w:ascii="ＭＳ Ｐゴシック" w:eastAsia="ＭＳ Ｐゴシック" w:hAnsi="ＭＳ Ｐゴシック"/>
          <w:color w:val="000000"/>
          <w:szCs w:val="21"/>
        </w:rPr>
        <w:t>(2)</w:t>
      </w:r>
      <w:r w:rsidRPr="0007446E">
        <w:rPr>
          <w:rFonts w:ascii="ＭＳ Ｐゴシック" w:eastAsia="ＭＳ Ｐゴシック" w:hAnsi="ＭＳ Ｐゴシック" w:hint="eastAsia"/>
          <w:color w:val="000000"/>
          <w:szCs w:val="21"/>
        </w:rPr>
        <w:t>燃料損傷や注水効果などの解析</w:t>
      </w:r>
      <w:r w:rsidRPr="0007446E">
        <w:rPr>
          <w:rFonts w:ascii="ＭＳ Ｐゴシック" w:eastAsia="ＭＳ Ｐゴシック" w:hAnsi="ＭＳ Ｐゴシック"/>
          <w:color w:val="000000"/>
          <w:szCs w:val="21"/>
        </w:rPr>
        <w:t>(3)</w:t>
      </w:r>
      <w:r w:rsidRPr="0007446E">
        <w:rPr>
          <w:rFonts w:ascii="ＭＳ Ｐゴシック" w:eastAsia="ＭＳ Ｐゴシック" w:hAnsi="ＭＳ Ｐゴシック" w:hint="eastAsia"/>
          <w:color w:val="000000"/>
          <w:szCs w:val="21"/>
        </w:rPr>
        <w:t>周辺地域の放射線モニタリングと避難指示－の３点が主な調査対象。２６日に日本原子力発電の東海第２原発（茨城県東海村）と東電福島第２原発、２７日に福島第１原発を視察するほか、関係各省に聞き取り調査を行い、６月１日に報告書の概要を日本政府に伝える。（</w:t>
      </w:r>
      <w:r w:rsidRPr="0007446E">
        <w:rPr>
          <w:rFonts w:ascii="ＭＳ Ｐゴシック" w:eastAsia="ＭＳ Ｐゴシック" w:hAnsi="ＭＳ Ｐゴシック"/>
          <w:color w:val="000000"/>
          <w:szCs w:val="21"/>
        </w:rPr>
        <w:t>2011/05/24-20:16</w:t>
      </w:r>
      <w:r w:rsidRPr="0007446E">
        <w:rPr>
          <w:rFonts w:ascii="ＭＳ Ｐゴシック" w:eastAsia="ＭＳ Ｐゴシック" w:hAnsi="ＭＳ Ｐゴシック" w:hint="eastAsia"/>
          <w:color w:val="000000"/>
          <w:szCs w:val="21"/>
        </w:rPr>
        <w:t>）</w:t>
      </w:r>
    </w:p>
    <w:p w:rsidR="00B26AF1" w:rsidRDefault="00B26AF1" w:rsidP="00552971">
      <w:pPr>
        <w:tabs>
          <w:tab w:val="left" w:pos="11766"/>
        </w:tabs>
        <w:ind w:leftChars="-67" w:left="-141"/>
        <w:rPr>
          <w:rFonts w:ascii="ＭＳ 明朝"/>
          <w:color w:val="000000"/>
          <w:szCs w:val="21"/>
        </w:rPr>
      </w:pPr>
    </w:p>
    <w:p w:rsidR="00B26AF1" w:rsidRDefault="00B26AF1" w:rsidP="00C762AF">
      <w:pPr>
        <w:tabs>
          <w:tab w:val="left" w:pos="11766"/>
        </w:tabs>
        <w:ind w:leftChars="-67" w:left="-141"/>
      </w:pPr>
      <w:r>
        <w:rPr>
          <w:rFonts w:ascii="ＭＳ 明朝" w:hint="eastAsia"/>
          <w:color w:val="000000"/>
          <w:szCs w:val="21"/>
        </w:rPr>
        <w:t xml:space="preserve">　チェルノブイリ原子力発電所事故から４年後、</w:t>
      </w:r>
      <w:r>
        <w:t>IAEA</w:t>
      </w:r>
      <w:r>
        <w:rPr>
          <w:rFonts w:hint="eastAsia"/>
        </w:rPr>
        <w:t>は調査団を現地に派遣した。そのときの事故調査委員長を務めたのが重松逸造である。彼は調査後、世界を唖然とさせた発表を行った。「事故の</w:t>
      </w:r>
      <w:r>
        <w:t>4</w:t>
      </w:r>
      <w:r>
        <w:rPr>
          <w:rFonts w:hint="eastAsia"/>
        </w:rPr>
        <w:t>年後の調査で異常は全くない」と言ったのだ。現実には子どもたちの甲状腺がんが平均発病率の</w:t>
      </w:r>
      <w:r>
        <w:t>7800</w:t>
      </w:r>
      <w:r>
        <w:rPr>
          <w:rFonts w:hint="eastAsia"/>
        </w:rPr>
        <w:t>倍と爆発的にふえていたにもかかわらずだ。</w:t>
      </w:r>
    </w:p>
    <w:p w:rsidR="00B26AF1" w:rsidRDefault="00B26AF1" w:rsidP="00C762AF">
      <w:pPr>
        <w:tabs>
          <w:tab w:val="left" w:pos="11766"/>
        </w:tabs>
        <w:ind w:leftChars="-67" w:left="-141"/>
        <w:rPr>
          <w:rFonts w:ascii="ＭＳ 明朝"/>
          <w:color w:val="000000"/>
          <w:szCs w:val="21"/>
        </w:rPr>
      </w:pPr>
      <w:r>
        <w:rPr>
          <w:rFonts w:hint="eastAsia"/>
        </w:rPr>
        <w:t>彼は被爆地広島の医学者であった。被爆国の立場から公正な調査が行われると大きな期待が寄せられた。しかし、調査団は汚染のひどい地域には入らず、食料を持参し現地のものは一切食べず、当局の説明だけを聞き、十全な調査を行わなかったことが現地の医師の証言で明らかになっている。このＩＡＥＡが出したチェルノブイリ原発事故の死亡者数は‘４０００人’である。原発ビジネスの展開に動き始めていたソ連・アメリカの思惑の中、チェルノブイリ原発事故は実に不都合な出来事だった。ＩＡＥＡ自体が核保有国の論理と権益に供する機関であることを考えれば、ｋのときの調査団の役割ははじめから決まっていた。事故を過小評価するためだったのだ。このサル芝居の調査団長の役割見事に演じきって、‘放射線の権威’としての立場を手にした人物である。イ</w:t>
      </w:r>
      <w:r>
        <w:rPr>
          <w:rFonts w:ascii="ＭＳ 明朝" w:hint="eastAsia"/>
          <w:color w:val="000000"/>
          <w:szCs w:val="21"/>
        </w:rPr>
        <w:t>タイイタイ病・</w:t>
      </w:r>
      <w:r w:rsidRPr="00746DF7">
        <w:rPr>
          <w:rFonts w:ascii="ＭＳ 明朝" w:hint="eastAsia"/>
          <w:color w:val="000000"/>
          <w:szCs w:val="21"/>
        </w:rPr>
        <w:t>スモン</w:t>
      </w:r>
      <w:r>
        <w:rPr>
          <w:rFonts w:ascii="ＭＳ 明朝" w:hint="eastAsia"/>
          <w:color w:val="000000"/>
          <w:szCs w:val="21"/>
        </w:rPr>
        <w:t>・</w:t>
      </w:r>
      <w:r w:rsidRPr="00746DF7">
        <w:rPr>
          <w:rFonts w:ascii="ＭＳ 明朝" w:hint="eastAsia"/>
          <w:color w:val="000000"/>
          <w:szCs w:val="21"/>
        </w:rPr>
        <w:t>原爆被爆者追跡調査</w:t>
      </w:r>
      <w:r>
        <w:rPr>
          <w:rFonts w:ascii="ＭＳ 明朝" w:hint="eastAsia"/>
          <w:color w:val="000000"/>
          <w:szCs w:val="21"/>
        </w:rPr>
        <w:t>などを手がけてきたが、「科学的な根拠」を盾に患者を切り捨てる役割を果たしてきた。原発のイメージダウンを懸念する核保有によっては最適な人選だったとも言える。</w:t>
      </w:r>
    </w:p>
    <w:p w:rsidR="00B26AF1" w:rsidRDefault="00B26AF1" w:rsidP="00C762AF">
      <w:pPr>
        <w:tabs>
          <w:tab w:val="left" w:pos="11766"/>
        </w:tabs>
        <w:ind w:leftChars="-67" w:left="-141"/>
        <w:rPr>
          <w:rFonts w:ascii="ＭＳ 明朝"/>
          <w:color w:val="000000"/>
          <w:szCs w:val="21"/>
        </w:rPr>
      </w:pPr>
      <w:r>
        <w:rPr>
          <w:rFonts w:ascii="ＭＳ 明朝" w:hint="eastAsia"/>
          <w:color w:val="000000"/>
          <w:szCs w:val="21"/>
        </w:rPr>
        <w:t xml:space="preserve">　今回のＩＡＥＡの事故調査の目的もかつてのチェルノブイリと同じだと考えていい。原発ビジネスへの影響を最小限に押さえることが目的だ。調査報告の内容は、日本政府のこれまでの主張を補完するものになるにちがいない。これははじめから結論の見えたサル芝居である。（サルに申し訳ない・・・・）　考えてみればわかる。突然、ふらっと来てどんな調査ができる？すでにデーターは揃っており、それに基づいて検証すれば結論は出るはずだ。ろくに調査もしない機関の出す結論にすがらなければならないようなら、日本の科学力そのものが疑われる。ＩＡＥＡやＩＣＲＰの基準を批判してきた</w:t>
      </w:r>
      <w:r>
        <w:rPr>
          <w:rFonts w:hint="eastAsia"/>
        </w:rPr>
        <w:t>欧州放射線リスク委員会（</w:t>
      </w:r>
      <w:r>
        <w:t>ECRR</w:t>
      </w:r>
      <w:r>
        <w:rPr>
          <w:rFonts w:hint="eastAsia"/>
        </w:rPr>
        <w:t>）の被害予測を以下に示しておく。</w:t>
      </w:r>
    </w:p>
    <w:p w:rsidR="00B26AF1" w:rsidRDefault="00B26AF1" w:rsidP="00552971">
      <w:pPr>
        <w:tabs>
          <w:tab w:val="left" w:pos="11766"/>
        </w:tabs>
        <w:ind w:leftChars="-67" w:left="-141"/>
        <w:rPr>
          <w:rFonts w:ascii="ＭＳ 明朝"/>
          <w:color w:val="000000"/>
          <w:szCs w:val="21"/>
        </w:rPr>
      </w:pPr>
    </w:p>
    <w:p w:rsidR="00B26AF1" w:rsidRPr="0085024B" w:rsidRDefault="00B26AF1" w:rsidP="003A25EA">
      <w:pPr>
        <w:tabs>
          <w:tab w:val="left" w:pos="11766"/>
        </w:tabs>
        <w:ind w:leftChars="-67" w:left="-141"/>
        <w:rPr>
          <w:rFonts w:ascii="ＭＳ Ｐゴシック" w:eastAsia="ＭＳ Ｐゴシック" w:hAnsi="ＭＳ Ｐゴシック"/>
          <w:b/>
          <w:sz w:val="24"/>
        </w:rPr>
      </w:pPr>
      <w:r w:rsidRPr="0085024B">
        <w:rPr>
          <w:rFonts w:ascii="ＭＳ Ｐゴシック" w:eastAsia="ＭＳ Ｐゴシック" w:hAnsi="ＭＳ Ｐゴシック" w:hint="eastAsia"/>
          <w:b/>
          <w:sz w:val="24"/>
        </w:rPr>
        <w:t xml:space="preserve">　■福島原発低レベル放射線曝露によるがん発症者数予測</w:t>
      </w:r>
      <w:r>
        <w:rPr>
          <w:rFonts w:ascii="ＭＳ Ｐゴシック" w:eastAsia="ＭＳ Ｐゴシック" w:hAnsi="ＭＳ Ｐゴシック" w:hint="eastAsia"/>
          <w:b/>
          <w:sz w:val="24"/>
        </w:rPr>
        <w:t xml:space="preserve">　　</w:t>
      </w:r>
    </w:p>
    <w:p w:rsidR="00B26AF1" w:rsidRDefault="00B26AF1" w:rsidP="003A25EA">
      <w:pPr>
        <w:tabs>
          <w:tab w:val="left" w:pos="11766"/>
        </w:tabs>
        <w:ind w:leftChars="-67" w:left="-141"/>
      </w:pPr>
    </w:p>
    <w:p w:rsidR="00B26AF1" w:rsidRDefault="00B26AF1" w:rsidP="003A25EA">
      <w:pPr>
        <w:tabs>
          <w:tab w:val="left" w:pos="11766"/>
        </w:tabs>
        <w:ind w:leftChars="-67" w:left="-141"/>
      </w:pPr>
      <w:r>
        <w:rPr>
          <w:rFonts w:hint="eastAsia"/>
        </w:rPr>
        <w:t xml:space="preserve">　欧州放射線リスク委員会（</w:t>
      </w:r>
      <w:r>
        <w:t>ECRR</w:t>
      </w:r>
      <w:r>
        <w:rPr>
          <w:rFonts w:hint="eastAsia"/>
        </w:rPr>
        <w:t>）による日本の放射性降下物汚染地域で予測されるがん発症予測</w:t>
      </w:r>
    </w:p>
    <w:p w:rsidR="00B26AF1" w:rsidRDefault="00B26AF1" w:rsidP="003A25EA">
      <w:pPr>
        <w:tabs>
          <w:tab w:val="left" w:pos="11766"/>
        </w:tabs>
        <w:ind w:leftChars="-67" w:left="-141"/>
      </w:pPr>
    </w:p>
    <w:p w:rsidR="00B26AF1" w:rsidRDefault="00B26AF1" w:rsidP="00DB5A44">
      <w:pPr>
        <w:rPr>
          <w:rFonts w:ascii="ＭＳ 明朝"/>
          <w:color w:val="000000"/>
          <w:szCs w:val="21"/>
        </w:rPr>
      </w:pPr>
      <w:r>
        <w:rPr>
          <w:noProof/>
        </w:rPr>
        <w:pict>
          <v:rect id="_x0000_s1028" style="position:absolute;left:0;text-align:left;margin-left:-3.3pt;margin-top:1pt;width:276pt;height:384pt;z-index:251659264">
            <v:textbox inset="5.85pt,.7pt,5.85pt,.7pt">
              <w:txbxContent>
                <w:p w:rsidR="00B26AF1" w:rsidRDefault="00B26AF1" w:rsidP="0085024B">
                  <w:pPr>
                    <w:tabs>
                      <w:tab w:val="left" w:pos="11766"/>
                    </w:tabs>
                    <w:ind w:rightChars="40" w:right="84"/>
                    <w:rPr>
                      <w:rFonts w:ascii="ＭＳ Ｐゴシック" w:eastAsia="ＭＳ Ｐゴシック" w:hAnsi="ＭＳ Ｐゴシック"/>
                      <w:sz w:val="22"/>
                      <w:szCs w:val="22"/>
                      <w:bdr w:val="single" w:sz="4" w:space="0" w:color="auto"/>
                    </w:rPr>
                  </w:pPr>
                </w:p>
                <w:p w:rsidR="00B26AF1" w:rsidRPr="00FC4B30" w:rsidRDefault="00B26AF1" w:rsidP="0085024B">
                  <w:pPr>
                    <w:tabs>
                      <w:tab w:val="left" w:pos="11766"/>
                    </w:tabs>
                    <w:ind w:rightChars="40" w:right="84"/>
                    <w:rPr>
                      <w:rFonts w:ascii="ＭＳ Ｐゴシック" w:eastAsia="ＭＳ Ｐゴシック" w:hAnsi="ＭＳ Ｐゴシック"/>
                      <w:b/>
                      <w:sz w:val="28"/>
                      <w:szCs w:val="28"/>
                      <w:bdr w:val="single" w:sz="4" w:space="0" w:color="auto"/>
                    </w:rPr>
                  </w:pPr>
                  <w:r w:rsidRPr="00FC4B30">
                    <w:rPr>
                      <w:rFonts w:ascii="ＭＳ Ｐゴシック" w:eastAsia="ＭＳ Ｐゴシック" w:hAnsi="ＭＳ Ｐゴシック" w:hint="eastAsia"/>
                      <w:b/>
                      <w:sz w:val="28"/>
                      <w:szCs w:val="28"/>
                      <w:bdr w:val="single" w:sz="4" w:space="0" w:color="auto"/>
                    </w:rPr>
                    <w:t>トンデン・モデル</w:t>
                  </w:r>
                </w:p>
                <w:p w:rsidR="00B26AF1" w:rsidRPr="00FC4B30" w:rsidRDefault="00B26AF1" w:rsidP="0085024B">
                  <w:pPr>
                    <w:tabs>
                      <w:tab w:val="left" w:pos="11766"/>
                    </w:tabs>
                    <w:ind w:rightChars="40" w:right="84"/>
                    <w:rPr>
                      <w:rFonts w:ascii="ＭＳ Ｐゴシック" w:eastAsia="ＭＳ Ｐゴシック" w:hAnsi="ＭＳ Ｐゴシック"/>
                      <w:sz w:val="22"/>
                      <w:szCs w:val="22"/>
                    </w:rPr>
                  </w:pPr>
                </w:p>
                <w:p w:rsidR="00B26AF1" w:rsidRPr="00FC4B30" w:rsidRDefault="00B26AF1" w:rsidP="0085024B">
                  <w:pPr>
                    <w:tabs>
                      <w:tab w:val="left" w:pos="11766"/>
                    </w:tabs>
                    <w:ind w:rightChars="40" w:right="84"/>
                    <w:rPr>
                      <w:rFonts w:ascii="ＭＳ Ｐゴシック" w:eastAsia="ＭＳ Ｐゴシック" w:hAnsi="ＭＳ Ｐゴシック"/>
                      <w:sz w:val="22"/>
                      <w:szCs w:val="22"/>
                    </w:rPr>
                  </w:pPr>
                  <w:r w:rsidRPr="00FC4B30">
                    <w:rPr>
                      <w:rFonts w:ascii="ＭＳ Ｐゴシック" w:eastAsia="ＭＳ Ｐゴシック" w:hAnsi="ＭＳ Ｐゴシック" w:hint="eastAsia"/>
                      <w:sz w:val="22"/>
                      <w:szCs w:val="22"/>
                    </w:rPr>
                    <w:t>福島原発から</w:t>
                  </w:r>
                  <w:r w:rsidRPr="00FC4B30">
                    <w:rPr>
                      <w:rFonts w:ascii="ＭＳ Ｐゴシック" w:eastAsia="ＭＳ Ｐゴシック" w:hAnsi="ＭＳ Ｐゴシック"/>
                      <w:sz w:val="22"/>
                      <w:szCs w:val="22"/>
                    </w:rPr>
                    <w:t>200km</w:t>
                  </w:r>
                  <w:r w:rsidRPr="00FC4B30">
                    <w:rPr>
                      <w:rFonts w:ascii="ＭＳ Ｐゴシック" w:eastAsia="ＭＳ Ｐゴシック" w:hAnsi="ＭＳ Ｐゴシック" w:hint="eastAsia"/>
                      <w:sz w:val="22"/>
                      <w:szCs w:val="22"/>
                    </w:rPr>
                    <w:t>と</w:t>
                  </w:r>
                  <w:r w:rsidRPr="00FC4B30">
                    <w:rPr>
                      <w:rFonts w:ascii="ＭＳ Ｐゴシック" w:eastAsia="ＭＳ Ｐゴシック" w:hAnsi="ＭＳ Ｐゴシック"/>
                      <w:sz w:val="22"/>
                      <w:szCs w:val="22"/>
                    </w:rPr>
                    <w:t>100km</w:t>
                  </w:r>
                  <w:r w:rsidRPr="00FC4B30">
                    <w:rPr>
                      <w:rFonts w:ascii="ＭＳ Ｐゴシック" w:eastAsia="ＭＳ Ｐゴシック" w:hAnsi="ＭＳ Ｐゴシック" w:hint="eastAsia"/>
                      <w:sz w:val="22"/>
                      <w:szCs w:val="22"/>
                    </w:rPr>
                    <w:t>の間のドーナツ地帯の人口</w:t>
                  </w:r>
                  <w:r w:rsidRPr="00FC4B30">
                    <w:rPr>
                      <w:rFonts w:ascii="ＭＳ Ｐゴシック" w:eastAsia="ＭＳ Ｐゴシック" w:hAnsi="ＭＳ Ｐゴシック"/>
                      <w:sz w:val="22"/>
                      <w:szCs w:val="22"/>
                    </w:rPr>
                    <w:t>780</w:t>
                  </w:r>
                  <w:r w:rsidRPr="00FC4B30">
                    <w:rPr>
                      <w:rFonts w:ascii="ＭＳ Ｐゴシック" w:eastAsia="ＭＳ Ｐゴシック" w:hAnsi="ＭＳ Ｐゴシック" w:hint="eastAsia"/>
                      <w:sz w:val="22"/>
                      <w:szCs w:val="22"/>
                    </w:rPr>
                    <w:t>万人に、</w:t>
                  </w:r>
                  <w:r w:rsidRPr="00FC4B30">
                    <w:rPr>
                      <w:rFonts w:ascii="ＭＳ Ｐゴシック" w:eastAsia="ＭＳ Ｐゴシック" w:hAnsi="ＭＳ Ｐゴシック"/>
                      <w:sz w:val="22"/>
                      <w:szCs w:val="22"/>
                    </w:rPr>
                    <w:t>100km</w:t>
                  </w:r>
                  <w:r w:rsidRPr="00FC4B30">
                    <w:rPr>
                      <w:rFonts w:ascii="ＭＳ Ｐゴシック" w:eastAsia="ＭＳ Ｐゴシック" w:hAnsi="ＭＳ Ｐゴシック" w:hint="eastAsia"/>
                      <w:sz w:val="22"/>
                      <w:szCs w:val="22"/>
                    </w:rPr>
                    <w:t>以内より低い放射能量で</w:t>
                  </w:r>
                  <w:r w:rsidRPr="00FC4B30">
                    <w:rPr>
                      <w:rFonts w:ascii="ＭＳ Ｐゴシック" w:eastAsia="ＭＳ Ｐゴシック" w:hAnsi="ＭＳ Ｐゴシック"/>
                      <w:sz w:val="22"/>
                      <w:szCs w:val="22"/>
                    </w:rPr>
                    <w:t>"</w:t>
                  </w:r>
                  <w:r w:rsidRPr="00FC4B30">
                    <w:rPr>
                      <w:rFonts w:ascii="ＭＳ Ｐゴシック" w:eastAsia="ＭＳ Ｐゴシック" w:hAnsi="ＭＳ Ｐゴシック" w:hint="eastAsia"/>
                      <w:sz w:val="22"/>
                      <w:szCs w:val="22"/>
                    </w:rPr>
                    <w:t>トンデル</w:t>
                  </w:r>
                  <w:r w:rsidRPr="00FC4B30">
                    <w:rPr>
                      <w:rFonts w:ascii="ＭＳ Ｐゴシック" w:eastAsia="ＭＳ Ｐゴシック" w:hAnsi="ＭＳ Ｐゴシック"/>
                      <w:sz w:val="22"/>
                      <w:szCs w:val="22"/>
                    </w:rPr>
                    <w:t>"</w:t>
                  </w:r>
                  <w:r w:rsidRPr="00FC4B30">
                    <w:rPr>
                      <w:rFonts w:ascii="ＭＳ Ｐゴシック" w:eastAsia="ＭＳ Ｐゴシック" w:hAnsi="ＭＳ Ｐゴシック" w:hint="eastAsia"/>
                      <w:sz w:val="22"/>
                      <w:szCs w:val="22"/>
                    </w:rPr>
                    <w:t>モデルを適用すると、</w:t>
                  </w:r>
                  <w:r w:rsidRPr="00FC4B30">
                    <w:rPr>
                      <w:rFonts w:ascii="ＭＳ Ｐゴシック" w:eastAsia="ＭＳ Ｐゴシック" w:hAnsi="ＭＳ Ｐゴシック"/>
                      <w:sz w:val="22"/>
                      <w:szCs w:val="22"/>
                    </w:rPr>
                    <w:t>2021</w:t>
                  </w:r>
                  <w:r w:rsidRPr="00FC4B30">
                    <w:rPr>
                      <w:rFonts w:ascii="ＭＳ Ｐゴシック" w:eastAsia="ＭＳ Ｐゴシック" w:hAnsi="ＭＳ Ｐゴシック" w:hint="eastAsia"/>
                      <w:sz w:val="22"/>
                      <w:szCs w:val="22"/>
                    </w:rPr>
                    <w:t>年までに</w:t>
                  </w:r>
                  <w:r w:rsidRPr="00FC4B30">
                    <w:rPr>
                      <w:rFonts w:ascii="ＭＳ Ｐゴシック" w:eastAsia="ＭＳ Ｐゴシック" w:hAnsi="ＭＳ Ｐゴシック"/>
                      <w:b/>
                      <w:sz w:val="28"/>
                      <w:szCs w:val="28"/>
                    </w:rPr>
                    <w:t>120,894</w:t>
                  </w:r>
                  <w:r w:rsidRPr="00FC4B30">
                    <w:rPr>
                      <w:rFonts w:ascii="ＭＳ Ｐゴシック" w:eastAsia="ＭＳ Ｐゴシック" w:hAnsi="ＭＳ Ｐゴシック" w:hint="eastAsia"/>
                      <w:sz w:val="22"/>
                      <w:szCs w:val="22"/>
                    </w:rPr>
                    <w:t>の余分ながんが発症することになります。</w:t>
                  </w:r>
                </w:p>
                <w:p w:rsidR="00B26AF1" w:rsidRPr="00FC4B30" w:rsidRDefault="00B26AF1" w:rsidP="0085024B">
                  <w:pPr>
                    <w:ind w:rightChars="40" w:right="84"/>
                    <w:rPr>
                      <w:rFonts w:ascii="ＭＳ Ｐゴシック" w:eastAsia="ＭＳ Ｐゴシック" w:hAnsi="ＭＳ Ｐゴシック"/>
                      <w:sz w:val="22"/>
                      <w:szCs w:val="22"/>
                    </w:rPr>
                  </w:pPr>
                  <w:r w:rsidRPr="00FC4B30">
                    <w:rPr>
                      <w:rFonts w:ascii="ＭＳ Ｐゴシック" w:eastAsia="ＭＳ Ｐゴシック" w:hAnsi="ＭＳ Ｐゴシック" w:hint="eastAsia"/>
                      <w:sz w:val="22"/>
                      <w:szCs w:val="22"/>
                    </w:rPr>
                    <w:t xml:space="preserve">　住民がそこに住み続け避難しないと仮定するなら、</w:t>
                  </w:r>
                  <w:r w:rsidRPr="00FC4B30">
                    <w:rPr>
                      <w:rFonts w:ascii="ＭＳ Ｐゴシック" w:eastAsia="ＭＳ Ｐゴシック" w:hAnsi="ＭＳ Ｐゴシック"/>
                      <w:sz w:val="22"/>
                      <w:szCs w:val="22"/>
                    </w:rPr>
                    <w:t>"</w:t>
                  </w:r>
                  <w:r w:rsidRPr="00FC4B30">
                    <w:rPr>
                      <w:rFonts w:ascii="ＭＳ Ｐゴシック" w:eastAsia="ＭＳ Ｐゴシック" w:hAnsi="ＭＳ Ｐゴシック" w:hint="eastAsia"/>
                      <w:sz w:val="22"/>
                      <w:szCs w:val="22"/>
                    </w:rPr>
                    <w:t>トンデル</w:t>
                  </w:r>
                  <w:r w:rsidRPr="00FC4B30">
                    <w:rPr>
                      <w:rFonts w:ascii="ＭＳ Ｐゴシック" w:eastAsia="ＭＳ Ｐゴシック" w:hAnsi="ＭＳ Ｐゴシック"/>
                      <w:sz w:val="22"/>
                      <w:szCs w:val="22"/>
                    </w:rPr>
                    <w:t>"</w:t>
                  </w:r>
                  <w:r w:rsidRPr="00FC4B30">
                    <w:rPr>
                      <w:rFonts w:ascii="ＭＳ Ｐゴシック" w:eastAsia="ＭＳ Ｐゴシック" w:hAnsi="ＭＳ Ｐゴシック" w:hint="eastAsia"/>
                      <w:sz w:val="22"/>
                      <w:szCs w:val="22"/>
                    </w:rPr>
                    <w:t>モデルによるがん発症件数の合計は</w:t>
                  </w:r>
                  <w:r w:rsidRPr="00FC4B30">
                    <w:rPr>
                      <w:rFonts w:ascii="ＭＳ Ｐゴシック" w:eastAsia="ＭＳ Ｐゴシック" w:hAnsi="ＭＳ Ｐゴシック"/>
                      <w:b/>
                      <w:sz w:val="28"/>
                      <w:szCs w:val="28"/>
                    </w:rPr>
                    <w:t>10</w:t>
                  </w:r>
                  <w:r w:rsidRPr="00FC4B30">
                    <w:rPr>
                      <w:rFonts w:ascii="ＭＳ Ｐゴシック" w:eastAsia="ＭＳ Ｐゴシック" w:hAnsi="ＭＳ Ｐゴシック" w:hint="eastAsia"/>
                      <w:b/>
                      <w:sz w:val="28"/>
                      <w:szCs w:val="28"/>
                    </w:rPr>
                    <w:t>年間で</w:t>
                  </w:r>
                  <w:r w:rsidRPr="00FC4B30">
                    <w:rPr>
                      <w:rFonts w:ascii="ＭＳ Ｐゴシック" w:eastAsia="ＭＳ Ｐゴシック" w:hAnsi="ＭＳ Ｐゴシック"/>
                      <w:b/>
                      <w:sz w:val="28"/>
                      <w:szCs w:val="28"/>
                    </w:rPr>
                    <w:t xml:space="preserve"> 224,223 </w:t>
                  </w:r>
                  <w:r w:rsidRPr="00FC4B30">
                    <w:rPr>
                      <w:rFonts w:ascii="ＭＳ Ｐゴシック" w:eastAsia="ＭＳ Ｐゴシック" w:hAnsi="ＭＳ Ｐゴシック" w:hint="eastAsia"/>
                      <w:sz w:val="22"/>
                      <w:szCs w:val="22"/>
                    </w:rPr>
                    <w:t>となります。</w:t>
                  </w:r>
                </w:p>
                <w:p w:rsidR="00B26AF1" w:rsidRPr="00FC4B30" w:rsidRDefault="00B26AF1" w:rsidP="0085024B">
                  <w:pPr>
                    <w:ind w:rightChars="40" w:right="84"/>
                    <w:rPr>
                      <w:rFonts w:ascii="ＭＳ Ｐゴシック" w:eastAsia="ＭＳ Ｐゴシック" w:hAnsi="ＭＳ Ｐゴシック"/>
                      <w:sz w:val="22"/>
                      <w:szCs w:val="22"/>
                    </w:rPr>
                  </w:pPr>
                </w:p>
                <w:p w:rsidR="00B26AF1" w:rsidRPr="00FC4B30" w:rsidRDefault="00B26AF1" w:rsidP="0085024B">
                  <w:pPr>
                    <w:ind w:rightChars="40" w:right="84"/>
                    <w:rPr>
                      <w:rFonts w:ascii="ＭＳ Ｐゴシック" w:eastAsia="ＭＳ Ｐゴシック" w:hAnsi="ＭＳ Ｐゴシック"/>
                      <w:sz w:val="22"/>
                      <w:szCs w:val="22"/>
                    </w:rPr>
                  </w:pPr>
                </w:p>
                <w:p w:rsidR="00B26AF1" w:rsidRPr="00FC4B30" w:rsidRDefault="00B26AF1" w:rsidP="00FC4B30">
                  <w:pPr>
                    <w:tabs>
                      <w:tab w:val="left" w:pos="11766"/>
                    </w:tabs>
                    <w:ind w:rightChars="40" w:right="84"/>
                    <w:rPr>
                      <w:rFonts w:ascii="ＭＳ Ｐゴシック" w:eastAsia="ＭＳ Ｐゴシック" w:hAnsi="ＭＳ Ｐゴシック"/>
                      <w:b/>
                      <w:sz w:val="28"/>
                      <w:szCs w:val="28"/>
                      <w:bdr w:val="single" w:sz="4" w:space="0" w:color="auto"/>
                    </w:rPr>
                  </w:pPr>
                  <w:r w:rsidRPr="00FC4B30">
                    <w:rPr>
                      <w:rFonts w:ascii="ＭＳ Ｐゴシック" w:eastAsia="ＭＳ Ｐゴシック" w:hAnsi="ＭＳ Ｐゴシック"/>
                      <w:b/>
                      <w:sz w:val="28"/>
                      <w:szCs w:val="28"/>
                      <w:bdr w:val="single" w:sz="4" w:space="0" w:color="auto"/>
                    </w:rPr>
                    <w:t>ECRR</w:t>
                  </w:r>
                  <w:r w:rsidRPr="00FC4B30">
                    <w:rPr>
                      <w:rFonts w:ascii="ＭＳ Ｐゴシック" w:eastAsia="ＭＳ Ｐゴシック" w:hAnsi="ＭＳ Ｐゴシック" w:hint="eastAsia"/>
                      <w:b/>
                      <w:sz w:val="28"/>
                      <w:szCs w:val="28"/>
                      <w:bdr w:val="single" w:sz="4" w:space="0" w:color="auto"/>
                    </w:rPr>
                    <w:t>モデル</w:t>
                  </w:r>
                </w:p>
                <w:p w:rsidR="00B26AF1" w:rsidRPr="00FC4B30" w:rsidRDefault="00B26AF1" w:rsidP="0085024B">
                  <w:pPr>
                    <w:ind w:rightChars="40" w:right="84"/>
                    <w:rPr>
                      <w:rFonts w:ascii="ＭＳ Ｐゴシック" w:eastAsia="ＭＳ Ｐゴシック" w:hAnsi="ＭＳ Ｐゴシック"/>
                      <w:sz w:val="22"/>
                      <w:szCs w:val="22"/>
                      <w:bdr w:val="single" w:sz="4" w:space="0" w:color="auto"/>
                    </w:rPr>
                  </w:pPr>
                </w:p>
                <w:p w:rsidR="00B26AF1" w:rsidRPr="00FC4B30" w:rsidRDefault="00B26AF1" w:rsidP="0085024B">
                  <w:pPr>
                    <w:tabs>
                      <w:tab w:val="left" w:pos="11766"/>
                    </w:tabs>
                    <w:ind w:rightChars="40" w:right="84"/>
                    <w:rPr>
                      <w:rFonts w:ascii="ＭＳ Ｐゴシック" w:eastAsia="ＭＳ Ｐゴシック" w:hAnsi="ＭＳ Ｐゴシック"/>
                      <w:sz w:val="22"/>
                      <w:szCs w:val="22"/>
                    </w:rPr>
                  </w:pPr>
                  <w:r w:rsidRPr="00FC4B30">
                    <w:rPr>
                      <w:rFonts w:ascii="ＭＳ Ｐゴシック" w:eastAsia="ＭＳ Ｐゴシック" w:hAnsi="ＭＳ Ｐゴシック"/>
                      <w:sz w:val="22"/>
                      <w:szCs w:val="22"/>
                    </w:rPr>
                    <w:t>100km</w:t>
                  </w:r>
                  <w:r w:rsidRPr="00FC4B30">
                    <w:rPr>
                      <w:rFonts w:ascii="ＭＳ Ｐゴシック" w:eastAsia="ＭＳ Ｐゴシック" w:hAnsi="ＭＳ Ｐゴシック" w:hint="eastAsia"/>
                      <w:sz w:val="22"/>
                      <w:szCs w:val="22"/>
                    </w:rPr>
                    <w:t>圏内で</w:t>
                  </w:r>
                  <w:r w:rsidRPr="00FC4B30">
                    <w:rPr>
                      <w:rFonts w:ascii="ＭＳ Ｐゴシック" w:eastAsia="ＭＳ Ｐゴシック" w:hAnsi="ＭＳ Ｐゴシック"/>
                      <w:sz w:val="22"/>
                      <w:szCs w:val="22"/>
                    </w:rPr>
                    <w:t>191,986</w:t>
                  </w:r>
                  <w:r w:rsidRPr="00FC4B30">
                    <w:rPr>
                      <w:rFonts w:ascii="ＭＳ Ｐゴシック" w:eastAsia="ＭＳ Ｐゴシック" w:hAnsi="ＭＳ Ｐゴシック" w:hint="eastAsia"/>
                      <w:sz w:val="22"/>
                      <w:szCs w:val="22"/>
                    </w:rPr>
                    <w:t>、</w:t>
                  </w:r>
                  <w:r w:rsidRPr="00FC4B30">
                    <w:rPr>
                      <w:rFonts w:ascii="ＭＳ Ｐゴシック" w:eastAsia="ＭＳ Ｐゴシック" w:hAnsi="ＭＳ Ｐゴシック"/>
                      <w:sz w:val="22"/>
                      <w:szCs w:val="22"/>
                    </w:rPr>
                    <w:t>100</w:t>
                  </w:r>
                  <w:r w:rsidRPr="00FC4B30">
                    <w:rPr>
                      <w:rFonts w:ascii="ＭＳ Ｐゴシック" w:eastAsia="ＭＳ Ｐゴシック" w:hAnsi="ＭＳ Ｐゴシック" w:hint="eastAsia"/>
                      <w:sz w:val="22"/>
                      <w:szCs w:val="22"/>
                    </w:rPr>
                    <w:t>～</w:t>
                  </w:r>
                  <w:r w:rsidRPr="00FC4B30">
                    <w:rPr>
                      <w:rFonts w:ascii="ＭＳ Ｐゴシック" w:eastAsia="ＭＳ Ｐゴシック" w:hAnsi="ＭＳ Ｐゴシック"/>
                      <w:sz w:val="22"/>
                      <w:szCs w:val="22"/>
                    </w:rPr>
                    <w:t>200km</w:t>
                  </w:r>
                  <w:r w:rsidRPr="00FC4B30">
                    <w:rPr>
                      <w:rFonts w:ascii="ＭＳ Ｐゴシック" w:eastAsia="ＭＳ Ｐゴシック" w:hAnsi="ＭＳ Ｐゴシック" w:hint="eastAsia"/>
                      <w:sz w:val="22"/>
                      <w:szCs w:val="22"/>
                    </w:rPr>
                    <w:t>のドーナツ部で</w:t>
                  </w:r>
                  <w:r w:rsidRPr="00FC4B30">
                    <w:rPr>
                      <w:rFonts w:ascii="ＭＳ Ｐゴシック" w:eastAsia="ＭＳ Ｐゴシック" w:hAnsi="ＭＳ Ｐゴシック"/>
                      <w:b/>
                      <w:sz w:val="28"/>
                      <w:szCs w:val="28"/>
                    </w:rPr>
                    <w:t>224,623</w:t>
                  </w:r>
                  <w:r w:rsidRPr="00FC4B30">
                    <w:rPr>
                      <w:rFonts w:ascii="ＭＳ Ｐゴシック" w:eastAsia="ＭＳ Ｐゴシック" w:hAnsi="ＭＳ Ｐゴシック" w:hint="eastAsia"/>
                      <w:sz w:val="22"/>
                      <w:szCs w:val="22"/>
                    </w:rPr>
                    <w:t>の余分ながん発症が予測されます。これらの半分が最初の</w:t>
                  </w:r>
                  <w:r w:rsidRPr="00FC4B30">
                    <w:rPr>
                      <w:rFonts w:ascii="ＭＳ Ｐゴシック" w:eastAsia="ＭＳ Ｐゴシック" w:hAnsi="ＭＳ Ｐゴシック"/>
                      <w:sz w:val="22"/>
                      <w:szCs w:val="22"/>
                    </w:rPr>
                    <w:t>10</w:t>
                  </w:r>
                  <w:r w:rsidRPr="00FC4B30">
                    <w:rPr>
                      <w:rFonts w:ascii="ＭＳ Ｐゴシック" w:eastAsia="ＭＳ Ｐゴシック" w:hAnsi="ＭＳ Ｐゴシック" w:hint="eastAsia"/>
                      <w:sz w:val="22"/>
                      <w:szCs w:val="22"/>
                    </w:rPr>
                    <w:t>年間で発症し、残りは</w:t>
                  </w:r>
                  <w:r w:rsidRPr="00FC4B30">
                    <w:rPr>
                      <w:rFonts w:ascii="ＭＳ Ｐゴシック" w:eastAsia="ＭＳ Ｐゴシック" w:hAnsi="ＭＳ Ｐゴシック"/>
                      <w:sz w:val="22"/>
                      <w:szCs w:val="22"/>
                    </w:rPr>
                    <w:t>10</w:t>
                  </w:r>
                  <w:r w:rsidRPr="00FC4B30">
                    <w:rPr>
                      <w:rFonts w:ascii="ＭＳ Ｐゴシック" w:eastAsia="ＭＳ Ｐゴシック" w:hAnsi="ＭＳ Ｐゴシック" w:hint="eastAsia"/>
                      <w:sz w:val="22"/>
                      <w:szCs w:val="22"/>
                    </w:rPr>
                    <w:t>～</w:t>
                  </w:r>
                  <w:r w:rsidRPr="00FC4B30">
                    <w:rPr>
                      <w:rFonts w:ascii="ＭＳ Ｐゴシック" w:eastAsia="ＭＳ Ｐゴシック" w:hAnsi="ＭＳ Ｐゴシック"/>
                      <w:sz w:val="22"/>
                      <w:szCs w:val="22"/>
                    </w:rPr>
                    <w:t>50</w:t>
                  </w:r>
                  <w:r w:rsidRPr="00FC4B30">
                    <w:rPr>
                      <w:rFonts w:ascii="ＭＳ Ｐゴシック" w:eastAsia="ＭＳ Ｐゴシック" w:hAnsi="ＭＳ Ｐゴシック" w:hint="eastAsia"/>
                      <w:sz w:val="22"/>
                      <w:szCs w:val="22"/>
                    </w:rPr>
                    <w:t>年の間に発症すると仮定します。</w:t>
                  </w:r>
                </w:p>
                <w:p w:rsidR="00B26AF1" w:rsidRPr="00FC4B30" w:rsidRDefault="00B26AF1" w:rsidP="0085024B">
                  <w:pPr>
                    <w:ind w:rightChars="40" w:right="84"/>
                    <w:rPr>
                      <w:rFonts w:ascii="ＭＳ Ｐゴシック" w:eastAsia="ＭＳ Ｐゴシック" w:hAnsi="ＭＳ Ｐゴシック"/>
                      <w:sz w:val="22"/>
                      <w:szCs w:val="22"/>
                    </w:rPr>
                  </w:pPr>
                  <w:r w:rsidRPr="00FC4B30">
                    <w:rPr>
                      <w:rFonts w:ascii="ＭＳ Ｐゴシック" w:eastAsia="ＭＳ Ｐゴシック" w:hAnsi="ＭＳ Ｐゴシック" w:hint="eastAsia"/>
                      <w:sz w:val="22"/>
                      <w:szCs w:val="22"/>
                    </w:rPr>
                    <w:t xml:space="preserve">　住民がそこに住み続けると仮定するなら、この第</w:t>
                  </w:r>
                  <w:r w:rsidRPr="00FC4B30">
                    <w:rPr>
                      <w:rFonts w:ascii="ＭＳ Ｐゴシック" w:eastAsia="ＭＳ Ｐゴシック" w:hAnsi="ＭＳ Ｐゴシック"/>
                      <w:sz w:val="22"/>
                      <w:szCs w:val="22"/>
                    </w:rPr>
                    <w:t>2</w:t>
                  </w:r>
                  <w:r w:rsidRPr="00FC4B30">
                    <w:rPr>
                      <w:rFonts w:ascii="ＭＳ Ｐゴシック" w:eastAsia="ＭＳ Ｐゴシック" w:hAnsi="ＭＳ Ｐゴシック" w:hint="eastAsia"/>
                      <w:sz w:val="22"/>
                      <w:szCs w:val="22"/>
                    </w:rPr>
                    <w:t>のモデルによる</w:t>
                  </w:r>
                  <w:r w:rsidRPr="00FC4B30">
                    <w:rPr>
                      <w:rFonts w:ascii="ＭＳ Ｐゴシック" w:eastAsia="ＭＳ Ｐゴシック" w:hAnsi="ＭＳ Ｐゴシック" w:hint="eastAsia"/>
                      <w:b/>
                      <w:sz w:val="28"/>
                      <w:szCs w:val="28"/>
                    </w:rPr>
                    <w:t>がん発症件数の合計は</w:t>
                  </w:r>
                  <w:r w:rsidRPr="00FC4B30">
                    <w:rPr>
                      <w:rFonts w:ascii="ＭＳ Ｐゴシック" w:eastAsia="ＭＳ Ｐゴシック" w:hAnsi="ＭＳ Ｐゴシック"/>
                      <w:b/>
                      <w:sz w:val="28"/>
                      <w:szCs w:val="28"/>
                    </w:rPr>
                    <w:t>416,619</w:t>
                  </w:r>
                  <w:r w:rsidRPr="00FC4B30">
                    <w:rPr>
                      <w:rFonts w:ascii="ＭＳ Ｐゴシック" w:eastAsia="ＭＳ Ｐゴシック" w:hAnsi="ＭＳ Ｐゴシック" w:hint="eastAsia"/>
                      <w:sz w:val="22"/>
                      <w:szCs w:val="22"/>
                    </w:rPr>
                    <w:t>であり（編注：合計すると</w:t>
                  </w:r>
                  <w:r w:rsidRPr="00FC4B30">
                    <w:rPr>
                      <w:rFonts w:ascii="ＭＳ Ｐゴシック" w:eastAsia="ＭＳ Ｐゴシック" w:hAnsi="ＭＳ Ｐゴシック"/>
                      <w:sz w:val="22"/>
                      <w:szCs w:val="22"/>
                    </w:rPr>
                    <w:t>416,619</w:t>
                  </w:r>
                  <w:r w:rsidRPr="00FC4B30">
                    <w:rPr>
                      <w:rFonts w:ascii="ＭＳ Ｐゴシック" w:eastAsia="ＭＳ Ｐゴシック" w:hAnsi="ＭＳ Ｐゴシック" w:hint="eastAsia"/>
                      <w:sz w:val="22"/>
                      <w:szCs w:val="22"/>
                    </w:rPr>
                    <w:t>ではなく、</w:t>
                  </w:r>
                  <w:r w:rsidRPr="00FC4B30">
                    <w:rPr>
                      <w:rFonts w:ascii="ＭＳ Ｐゴシック" w:eastAsia="ＭＳ Ｐゴシック" w:hAnsi="ＭＳ Ｐゴシック"/>
                      <w:sz w:val="22"/>
                      <w:szCs w:val="22"/>
                    </w:rPr>
                    <w:t>416,609</w:t>
                  </w:r>
                  <w:r w:rsidRPr="00FC4B30">
                    <w:rPr>
                      <w:rFonts w:ascii="ＭＳ Ｐゴシック" w:eastAsia="ＭＳ Ｐゴシック" w:hAnsi="ＭＳ Ｐゴシック" w:hint="eastAsia"/>
                      <w:sz w:val="22"/>
                      <w:szCs w:val="22"/>
                    </w:rPr>
                    <w:t>となる）、そのうち</w:t>
                  </w:r>
                  <w:r w:rsidRPr="00FC4B30">
                    <w:rPr>
                      <w:rFonts w:ascii="ＭＳ Ｐゴシック" w:eastAsia="ＭＳ Ｐゴシック" w:hAnsi="ＭＳ Ｐゴシック"/>
                      <w:sz w:val="22"/>
                      <w:szCs w:val="22"/>
                    </w:rPr>
                    <w:t xml:space="preserve"> </w:t>
                  </w:r>
                  <w:r w:rsidRPr="00FC4B30">
                    <w:rPr>
                      <w:rFonts w:ascii="ＭＳ Ｐゴシック" w:eastAsia="ＭＳ Ｐゴシック" w:hAnsi="ＭＳ Ｐゴシック"/>
                      <w:b/>
                      <w:sz w:val="28"/>
                      <w:szCs w:val="28"/>
                    </w:rPr>
                    <w:t xml:space="preserve">208,310 </w:t>
                  </w:r>
                  <w:r w:rsidRPr="00FC4B30">
                    <w:rPr>
                      <w:rFonts w:ascii="ＭＳ Ｐゴシック" w:eastAsia="ＭＳ Ｐゴシック" w:hAnsi="ＭＳ Ｐゴシック" w:hint="eastAsia"/>
                      <w:b/>
                      <w:sz w:val="28"/>
                      <w:szCs w:val="28"/>
                    </w:rPr>
                    <w:t>が最初の</w:t>
                  </w:r>
                  <w:r w:rsidRPr="00FC4B30">
                    <w:rPr>
                      <w:rFonts w:ascii="ＭＳ Ｐゴシック" w:eastAsia="ＭＳ Ｐゴシック" w:hAnsi="ＭＳ Ｐゴシック"/>
                      <w:b/>
                      <w:sz w:val="28"/>
                      <w:szCs w:val="28"/>
                    </w:rPr>
                    <w:t>10</w:t>
                  </w:r>
                  <w:r w:rsidRPr="00FC4B30">
                    <w:rPr>
                      <w:rFonts w:ascii="ＭＳ Ｐゴシック" w:eastAsia="ＭＳ Ｐゴシック" w:hAnsi="ＭＳ Ｐゴシック" w:hint="eastAsia"/>
                      <w:b/>
                      <w:sz w:val="28"/>
                      <w:szCs w:val="28"/>
                    </w:rPr>
                    <w:t>年間で発症</w:t>
                  </w:r>
                  <w:r w:rsidRPr="00FC4B30">
                    <w:rPr>
                      <w:rFonts w:ascii="ＭＳ Ｐゴシック" w:eastAsia="ＭＳ Ｐゴシック" w:hAnsi="ＭＳ Ｐゴシック" w:hint="eastAsia"/>
                      <w:sz w:val="22"/>
                      <w:szCs w:val="22"/>
                    </w:rPr>
                    <w:t>することになります。</w:t>
                  </w:r>
                </w:p>
              </w:txbxContent>
            </v:textbox>
          </v:rect>
        </w:pict>
      </w:r>
      <w:r>
        <w:rPr>
          <w:noProof/>
        </w:rPr>
        <w:pict>
          <v:rect id="_x0000_s1029" style="position:absolute;left:0;text-align:left;margin-left:290.7pt;margin-top:1pt;width:252pt;height:3in;z-index:251658240">
            <v:textbox inset="5.85pt,.7pt,5.85pt,.7pt">
              <w:txbxContent>
                <w:p w:rsidR="00B26AF1" w:rsidRDefault="00B26AF1" w:rsidP="0085024B">
                  <w:pPr>
                    <w:ind w:leftChars="67" w:left="141" w:rightChars="50" w:right="105"/>
                    <w:rPr>
                      <w:rFonts w:ascii="ＭＳ Ｐゴシック" w:eastAsia="ＭＳ Ｐゴシック" w:hAnsi="ＭＳ Ｐゴシック"/>
                      <w:sz w:val="22"/>
                      <w:szCs w:val="22"/>
                      <w:bdr w:val="single" w:sz="4" w:space="0" w:color="auto"/>
                    </w:rPr>
                  </w:pPr>
                </w:p>
                <w:p w:rsidR="00B26AF1" w:rsidRPr="00FC4B30" w:rsidRDefault="00B26AF1" w:rsidP="00FC4B30">
                  <w:pPr>
                    <w:tabs>
                      <w:tab w:val="left" w:pos="11766"/>
                    </w:tabs>
                    <w:ind w:rightChars="40" w:right="84"/>
                    <w:rPr>
                      <w:rFonts w:ascii="ＭＳ Ｐゴシック" w:eastAsia="ＭＳ Ｐゴシック" w:hAnsi="ＭＳ Ｐゴシック"/>
                      <w:b/>
                      <w:sz w:val="28"/>
                      <w:szCs w:val="28"/>
                      <w:bdr w:val="single" w:sz="4" w:space="0" w:color="auto"/>
                    </w:rPr>
                  </w:pPr>
                  <w:r w:rsidRPr="00FC4B30">
                    <w:rPr>
                      <w:rFonts w:ascii="ＭＳ Ｐゴシック" w:eastAsia="ＭＳ Ｐゴシック" w:hAnsi="ＭＳ Ｐゴシック"/>
                      <w:b/>
                      <w:sz w:val="28"/>
                      <w:szCs w:val="28"/>
                      <w:bdr w:val="single" w:sz="4" w:space="0" w:color="auto"/>
                    </w:rPr>
                    <w:t>IAEA</w:t>
                  </w:r>
                  <w:r w:rsidRPr="00FC4B30">
                    <w:rPr>
                      <w:rFonts w:ascii="ＭＳ Ｐゴシック" w:eastAsia="ＭＳ Ｐゴシック" w:hAnsi="ＭＳ Ｐゴシック" w:hint="eastAsia"/>
                      <w:b/>
                      <w:sz w:val="28"/>
                      <w:szCs w:val="28"/>
                      <w:bdr w:val="single" w:sz="4" w:space="0" w:color="auto"/>
                    </w:rPr>
                    <w:t>モデル</w:t>
                  </w:r>
                </w:p>
                <w:p w:rsidR="00B26AF1" w:rsidRPr="0085024B" w:rsidRDefault="00B26AF1" w:rsidP="0085024B">
                  <w:pPr>
                    <w:ind w:leftChars="67" w:left="141" w:rightChars="50" w:right="105"/>
                    <w:rPr>
                      <w:rFonts w:ascii="ＭＳ Ｐゴシック" w:eastAsia="ＭＳ Ｐゴシック" w:hAnsi="ＭＳ Ｐゴシック"/>
                      <w:sz w:val="22"/>
                      <w:szCs w:val="22"/>
                    </w:rPr>
                  </w:pPr>
                </w:p>
                <w:p w:rsidR="00B26AF1" w:rsidRDefault="00B26AF1" w:rsidP="0085024B">
                  <w:pPr>
                    <w:ind w:leftChars="67" w:left="141" w:rightChars="50" w:right="105"/>
                    <w:rPr>
                      <w:rFonts w:ascii="ＭＳ Ｐゴシック" w:eastAsia="ＭＳ Ｐゴシック" w:hAnsi="ＭＳ Ｐゴシック"/>
                      <w:sz w:val="22"/>
                      <w:szCs w:val="22"/>
                    </w:rPr>
                  </w:pPr>
                  <w:r w:rsidRPr="0085024B">
                    <w:rPr>
                      <w:rFonts w:ascii="ＭＳ Ｐゴシック" w:eastAsia="ＭＳ Ｐゴシック" w:hAnsi="ＭＳ Ｐゴシック" w:hint="eastAsia"/>
                      <w:sz w:val="22"/>
                      <w:szCs w:val="22"/>
                    </w:rPr>
                    <w:t>この</w:t>
                  </w:r>
                  <w:r w:rsidRPr="0085024B">
                    <w:rPr>
                      <w:rFonts w:ascii="ＭＳ Ｐゴシック" w:eastAsia="ＭＳ Ｐゴシック" w:hAnsi="ＭＳ Ｐゴシック"/>
                      <w:sz w:val="22"/>
                      <w:szCs w:val="22"/>
                    </w:rPr>
                    <w:t>100km</w:t>
                  </w:r>
                  <w:r w:rsidRPr="0085024B">
                    <w:rPr>
                      <w:rFonts w:ascii="ＭＳ Ｐゴシック" w:eastAsia="ＭＳ Ｐゴシック" w:hAnsi="ＭＳ Ｐゴシック" w:hint="eastAsia"/>
                      <w:sz w:val="22"/>
                      <w:szCs w:val="22"/>
                    </w:rPr>
                    <w:t>地域の人口</w:t>
                  </w:r>
                  <w:r w:rsidRPr="0085024B">
                    <w:rPr>
                      <w:rFonts w:ascii="ＭＳ Ｐゴシック" w:eastAsia="ＭＳ Ｐゴシック" w:hAnsi="ＭＳ Ｐゴシック"/>
                      <w:sz w:val="22"/>
                      <w:szCs w:val="22"/>
                    </w:rPr>
                    <w:t>330</w:t>
                  </w:r>
                  <w:r w:rsidRPr="0085024B">
                    <w:rPr>
                      <w:rFonts w:ascii="ＭＳ Ｐゴシック" w:eastAsia="ＭＳ Ｐゴシック" w:hAnsi="ＭＳ Ｐゴシック" w:hint="eastAsia"/>
                      <w:sz w:val="22"/>
                      <w:szCs w:val="22"/>
                    </w:rPr>
                    <w:t>万人の中で、今後</w:t>
                  </w:r>
                  <w:r w:rsidRPr="0085024B">
                    <w:rPr>
                      <w:rFonts w:ascii="ＭＳ Ｐゴシック" w:eastAsia="ＭＳ Ｐゴシック" w:hAnsi="ＭＳ Ｐゴシック"/>
                      <w:sz w:val="22"/>
                      <w:szCs w:val="22"/>
                    </w:rPr>
                    <w:t>10</w:t>
                  </w:r>
                  <w:r w:rsidRPr="0085024B">
                    <w:rPr>
                      <w:rFonts w:ascii="ＭＳ Ｐゴシック" w:eastAsia="ＭＳ Ｐゴシック" w:hAnsi="ＭＳ Ｐゴシック" w:hint="eastAsia"/>
                      <w:sz w:val="22"/>
                      <w:szCs w:val="22"/>
                    </w:rPr>
                    <w:t>年間で事故前よりも</w:t>
                  </w:r>
                  <w:r w:rsidRPr="0085024B">
                    <w:rPr>
                      <w:rFonts w:ascii="ＭＳ Ｐゴシック" w:eastAsia="ＭＳ Ｐゴシック" w:hAnsi="ＭＳ Ｐゴシック"/>
                      <w:sz w:val="22"/>
                      <w:szCs w:val="22"/>
                    </w:rPr>
                    <w:t>66</w:t>
                  </w:r>
                  <w:r w:rsidRPr="0085024B">
                    <w:rPr>
                      <w:rFonts w:ascii="ＭＳ Ｐゴシック" w:eastAsia="ＭＳ Ｐゴシック" w:hAnsi="ＭＳ Ｐゴシック" w:hint="eastAsia"/>
                      <w:sz w:val="22"/>
                      <w:szCs w:val="22"/>
                    </w:rPr>
                    <w:t>％のがん発症増加が予測されるとしています。これは</w:t>
                  </w:r>
                  <w:r w:rsidRPr="0085024B">
                    <w:rPr>
                      <w:rFonts w:ascii="ＭＳ Ｐゴシック" w:eastAsia="ＭＳ Ｐゴシック" w:hAnsi="ＭＳ Ｐゴシック"/>
                      <w:sz w:val="22"/>
                      <w:szCs w:val="22"/>
                    </w:rPr>
                    <w:t>2012</w:t>
                  </w:r>
                  <w:r w:rsidRPr="0085024B">
                    <w:rPr>
                      <w:rFonts w:ascii="ＭＳ Ｐゴシック" w:eastAsia="ＭＳ Ｐゴシック" w:hAnsi="ＭＳ Ｐゴシック" w:hint="eastAsia"/>
                      <w:sz w:val="22"/>
                      <w:szCs w:val="22"/>
                    </w:rPr>
                    <w:t>年から</w:t>
                  </w:r>
                  <w:r w:rsidRPr="0085024B">
                    <w:rPr>
                      <w:rFonts w:ascii="ＭＳ Ｐゴシック" w:eastAsia="ＭＳ Ｐゴシック" w:hAnsi="ＭＳ Ｐゴシック"/>
                      <w:sz w:val="22"/>
                      <w:szCs w:val="22"/>
                    </w:rPr>
                    <w:t>2021</w:t>
                  </w:r>
                  <w:r w:rsidRPr="0085024B">
                    <w:rPr>
                      <w:rFonts w:ascii="ＭＳ Ｐゴシック" w:eastAsia="ＭＳ Ｐゴシック" w:hAnsi="ＭＳ Ｐゴシック" w:hint="eastAsia"/>
                      <w:sz w:val="22"/>
                      <w:szCs w:val="22"/>
                    </w:rPr>
                    <w:t>年の間に福島原発による曝露で</w:t>
                  </w:r>
                  <w:r w:rsidRPr="00FC4B30">
                    <w:rPr>
                      <w:rFonts w:ascii="ＭＳ Ｐゴシック" w:eastAsia="ＭＳ Ｐゴシック" w:hAnsi="ＭＳ Ｐゴシック"/>
                      <w:b/>
                      <w:sz w:val="28"/>
                      <w:szCs w:val="28"/>
                    </w:rPr>
                    <w:t>103,329</w:t>
                  </w:r>
                  <w:r w:rsidRPr="0085024B">
                    <w:rPr>
                      <w:rFonts w:ascii="ＭＳ Ｐゴシック" w:eastAsia="ＭＳ Ｐゴシック" w:hAnsi="ＭＳ Ｐゴシック" w:hint="eastAsia"/>
                      <w:sz w:val="22"/>
                      <w:szCs w:val="22"/>
                    </w:rPr>
                    <w:t>の余分ながんが発症することを意味します。</w:t>
                  </w:r>
                </w:p>
                <w:p w:rsidR="00B26AF1" w:rsidRDefault="00B26AF1" w:rsidP="0085024B">
                  <w:pPr>
                    <w:ind w:leftChars="67" w:left="141" w:rightChars="50" w:right="105"/>
                    <w:rPr>
                      <w:rFonts w:ascii="ＭＳ Ｐゴシック" w:eastAsia="ＭＳ Ｐゴシック" w:hAnsi="ＭＳ Ｐゴシック"/>
                      <w:sz w:val="22"/>
                      <w:szCs w:val="22"/>
                    </w:rPr>
                  </w:pPr>
                </w:p>
                <w:p w:rsidR="00B26AF1" w:rsidRDefault="00B26AF1" w:rsidP="0085024B">
                  <w:pPr>
                    <w:ind w:leftChars="67" w:left="141" w:rightChars="50" w:right="105"/>
                    <w:rPr>
                      <w:rFonts w:ascii="ＭＳ Ｐゴシック" w:eastAsia="ＭＳ Ｐゴシック" w:hAnsi="ＭＳ Ｐゴシック"/>
                      <w:sz w:val="22"/>
                      <w:szCs w:val="22"/>
                    </w:rPr>
                  </w:pPr>
                </w:p>
                <w:p w:rsidR="00B26AF1" w:rsidRPr="00FC4B30" w:rsidRDefault="00B26AF1" w:rsidP="00FC4B30">
                  <w:pPr>
                    <w:tabs>
                      <w:tab w:val="left" w:pos="11766"/>
                    </w:tabs>
                    <w:ind w:rightChars="40" w:right="84"/>
                    <w:rPr>
                      <w:rFonts w:ascii="ＭＳ Ｐゴシック" w:eastAsia="ＭＳ Ｐゴシック" w:hAnsi="ＭＳ Ｐゴシック"/>
                      <w:b/>
                      <w:sz w:val="28"/>
                      <w:szCs w:val="28"/>
                      <w:bdr w:val="single" w:sz="4" w:space="0" w:color="auto"/>
                    </w:rPr>
                  </w:pPr>
                  <w:r w:rsidRPr="00FC4B30">
                    <w:rPr>
                      <w:rFonts w:ascii="ＭＳ Ｐゴシック" w:eastAsia="ＭＳ Ｐゴシック" w:hAnsi="ＭＳ Ｐゴシック"/>
                      <w:b/>
                      <w:sz w:val="28"/>
                      <w:szCs w:val="28"/>
                      <w:bdr w:val="single" w:sz="4" w:space="0" w:color="auto"/>
                    </w:rPr>
                    <w:t>ICRP</w:t>
                  </w:r>
                  <w:r w:rsidRPr="00FC4B30">
                    <w:rPr>
                      <w:rFonts w:ascii="ＭＳ Ｐゴシック" w:eastAsia="ＭＳ Ｐゴシック" w:hAnsi="ＭＳ Ｐゴシック" w:hint="eastAsia"/>
                      <w:b/>
                      <w:sz w:val="28"/>
                      <w:szCs w:val="28"/>
                      <w:bdr w:val="single" w:sz="4" w:space="0" w:color="auto"/>
                    </w:rPr>
                    <w:t xml:space="preserve">モデル　</w:t>
                  </w:r>
                </w:p>
                <w:p w:rsidR="00B26AF1" w:rsidRDefault="00B26AF1" w:rsidP="0085024B">
                  <w:pPr>
                    <w:ind w:leftChars="67" w:left="141" w:rightChars="50" w:right="105"/>
                  </w:pPr>
                </w:p>
                <w:p w:rsidR="00B26AF1" w:rsidRPr="0085024B" w:rsidRDefault="00B26AF1" w:rsidP="0085024B">
                  <w:pPr>
                    <w:ind w:leftChars="67" w:left="141" w:rightChars="50" w:right="105"/>
                    <w:rPr>
                      <w:rFonts w:ascii="ＭＳ Ｐゴシック" w:eastAsia="ＭＳ Ｐゴシック" w:hAnsi="ＭＳ Ｐゴシック"/>
                      <w:sz w:val="22"/>
                      <w:szCs w:val="22"/>
                    </w:rPr>
                  </w:pPr>
                  <w:r w:rsidRPr="00FC4B30">
                    <w:rPr>
                      <w:rFonts w:ascii="ＭＳ Ｐゴシック" w:eastAsia="ＭＳ Ｐゴシック" w:hAnsi="ＭＳ Ｐゴシック"/>
                      <w:sz w:val="22"/>
                      <w:szCs w:val="22"/>
                    </w:rPr>
                    <w:t>50</w:t>
                  </w:r>
                  <w:r w:rsidRPr="00FC4B30">
                    <w:rPr>
                      <w:rFonts w:ascii="ＭＳ Ｐゴシック" w:eastAsia="ＭＳ Ｐゴシック" w:hAnsi="ＭＳ Ｐゴシック" w:hint="eastAsia"/>
                      <w:sz w:val="22"/>
                      <w:szCs w:val="22"/>
                    </w:rPr>
                    <w:t>年間で余分ながん発症は</w:t>
                  </w:r>
                  <w:r>
                    <w:t xml:space="preserve"> </w:t>
                  </w:r>
                  <w:r w:rsidRPr="00FC4B30">
                    <w:rPr>
                      <w:rFonts w:ascii="ＭＳ Ｐゴシック" w:eastAsia="ＭＳ Ｐゴシック" w:hAnsi="ＭＳ Ｐゴシック"/>
                      <w:b/>
                      <w:sz w:val="28"/>
                      <w:szCs w:val="28"/>
                    </w:rPr>
                    <w:t>6,158</w:t>
                  </w:r>
                </w:p>
              </w:txbxContent>
            </v:textbox>
          </v:rect>
        </w:pict>
      </w:r>
    </w:p>
    <w:p w:rsidR="00B26AF1" w:rsidRDefault="00B26AF1" w:rsidP="00DB5A44">
      <w:pPr>
        <w:rPr>
          <w:rFonts w:ascii="ＭＳ 明朝"/>
          <w:color w:val="000000"/>
          <w:szCs w:val="21"/>
        </w:rPr>
      </w:pPr>
    </w:p>
    <w:p w:rsidR="00B26AF1" w:rsidRDefault="00B26AF1" w:rsidP="00DB5A44">
      <w:pPr>
        <w:rPr>
          <w:rFonts w:ascii="ＭＳ 明朝"/>
          <w:color w:val="000000"/>
          <w:szCs w:val="21"/>
        </w:rPr>
      </w:pPr>
    </w:p>
    <w:p w:rsidR="00B26AF1" w:rsidRDefault="00B26AF1" w:rsidP="00DB5A44">
      <w:pPr>
        <w:rPr>
          <w:rFonts w:ascii="ＭＳ 明朝"/>
          <w:color w:val="000000"/>
          <w:szCs w:val="21"/>
        </w:rPr>
      </w:pPr>
    </w:p>
    <w:p w:rsidR="00B26AF1" w:rsidRDefault="00B26AF1" w:rsidP="00DB5A44">
      <w:pPr>
        <w:rPr>
          <w:rFonts w:ascii="ＭＳ 明朝"/>
          <w:color w:val="000000"/>
          <w:szCs w:val="21"/>
        </w:rPr>
      </w:pPr>
    </w:p>
    <w:p w:rsidR="00B26AF1" w:rsidRDefault="00B26AF1" w:rsidP="00DB5A44">
      <w:pPr>
        <w:rPr>
          <w:rFonts w:ascii="ＭＳ 明朝"/>
          <w:color w:val="000000"/>
          <w:szCs w:val="21"/>
        </w:rPr>
      </w:pPr>
    </w:p>
    <w:p w:rsidR="00B26AF1" w:rsidRDefault="00B26AF1" w:rsidP="00DB5A44">
      <w:pPr>
        <w:rPr>
          <w:rFonts w:ascii="ＭＳ 明朝"/>
          <w:color w:val="000000"/>
          <w:szCs w:val="21"/>
        </w:rPr>
      </w:pPr>
    </w:p>
    <w:p w:rsidR="00B26AF1" w:rsidRDefault="00B26AF1" w:rsidP="00DB5A44">
      <w:pPr>
        <w:rPr>
          <w:rFonts w:ascii="ＭＳ 明朝"/>
          <w:color w:val="000000"/>
          <w:szCs w:val="21"/>
        </w:rPr>
      </w:pPr>
    </w:p>
    <w:p w:rsidR="00B26AF1" w:rsidRDefault="00B26AF1" w:rsidP="00DB5A44">
      <w:pPr>
        <w:rPr>
          <w:rFonts w:ascii="ＭＳ 明朝"/>
          <w:color w:val="000000"/>
          <w:szCs w:val="21"/>
        </w:rPr>
      </w:pPr>
    </w:p>
    <w:p w:rsidR="00B26AF1" w:rsidRDefault="00B26AF1" w:rsidP="00DB5A44">
      <w:pPr>
        <w:rPr>
          <w:rFonts w:ascii="ＭＳ 明朝"/>
          <w:color w:val="000000"/>
          <w:szCs w:val="21"/>
        </w:rPr>
      </w:pPr>
    </w:p>
    <w:p w:rsidR="00B26AF1" w:rsidRDefault="00B26AF1" w:rsidP="00DB5A44">
      <w:pPr>
        <w:rPr>
          <w:rFonts w:ascii="ＭＳ 明朝"/>
          <w:color w:val="000000"/>
          <w:szCs w:val="21"/>
        </w:rPr>
      </w:pPr>
    </w:p>
    <w:p w:rsidR="00B26AF1" w:rsidRDefault="00B26AF1" w:rsidP="00DB5A44">
      <w:pPr>
        <w:rPr>
          <w:rFonts w:ascii="ＭＳ 明朝"/>
          <w:color w:val="000000"/>
          <w:szCs w:val="21"/>
        </w:rPr>
      </w:pPr>
    </w:p>
    <w:p w:rsidR="00B26AF1" w:rsidRDefault="00B26AF1" w:rsidP="00DB5A44">
      <w:pPr>
        <w:rPr>
          <w:rFonts w:ascii="ＭＳ 明朝"/>
          <w:color w:val="000000"/>
          <w:szCs w:val="21"/>
        </w:rPr>
      </w:pPr>
    </w:p>
    <w:p w:rsidR="00B26AF1" w:rsidRDefault="00B26AF1" w:rsidP="00FC4B30">
      <w:pPr>
        <w:ind w:leftChars="2700" w:left="5670"/>
        <w:rPr>
          <w:rFonts w:ascii="ＭＳ 明朝"/>
          <w:color w:val="000000"/>
          <w:szCs w:val="21"/>
        </w:rPr>
      </w:pPr>
    </w:p>
    <w:p w:rsidR="00B26AF1" w:rsidRDefault="00B26AF1" w:rsidP="00FC4B30">
      <w:pPr>
        <w:ind w:leftChars="2700" w:left="5670"/>
        <w:rPr>
          <w:rFonts w:ascii="ＭＳ 明朝"/>
          <w:color w:val="000000"/>
          <w:szCs w:val="21"/>
        </w:rPr>
      </w:pPr>
    </w:p>
    <w:p w:rsidR="00B26AF1" w:rsidRDefault="00B26AF1" w:rsidP="00FC4B30">
      <w:pPr>
        <w:ind w:leftChars="2700" w:left="5670"/>
        <w:rPr>
          <w:rFonts w:ascii="ＭＳ 明朝"/>
          <w:color w:val="000000"/>
          <w:szCs w:val="21"/>
        </w:rPr>
      </w:pPr>
    </w:p>
    <w:p w:rsidR="00B26AF1" w:rsidRDefault="00B26AF1" w:rsidP="00FC4B30">
      <w:pPr>
        <w:ind w:leftChars="2700" w:left="5670"/>
        <w:rPr>
          <w:rFonts w:ascii="ＭＳ 明朝"/>
          <w:color w:val="000000"/>
          <w:szCs w:val="21"/>
        </w:rPr>
      </w:pPr>
    </w:p>
    <w:p w:rsidR="00B26AF1" w:rsidRDefault="00B26AF1" w:rsidP="00FC4B30">
      <w:pPr>
        <w:ind w:leftChars="2700" w:left="5670"/>
        <w:rPr>
          <w:rFonts w:ascii="ＭＳ 明朝"/>
          <w:color w:val="000000"/>
          <w:szCs w:val="21"/>
        </w:rPr>
      </w:pPr>
      <w:r>
        <w:rPr>
          <w:rFonts w:ascii="ＭＳ 明朝" w:hint="eastAsia"/>
          <w:color w:val="000000"/>
          <w:szCs w:val="21"/>
        </w:rPr>
        <w:t xml:space="preserve">　左側のモデルが信頼できる機関の数値である。両モデルは２倍程度の開きがある。</w:t>
      </w:r>
    </w:p>
    <w:p w:rsidR="00B26AF1" w:rsidRDefault="00B26AF1" w:rsidP="00FC4B30">
      <w:pPr>
        <w:ind w:leftChars="2700" w:left="5670"/>
        <w:rPr>
          <w:rFonts w:ascii="ＭＳ 明朝"/>
          <w:color w:val="000000"/>
          <w:szCs w:val="21"/>
        </w:rPr>
      </w:pPr>
      <w:r>
        <w:rPr>
          <w:rFonts w:ascii="ＭＳ 明朝" w:hint="eastAsia"/>
          <w:color w:val="000000"/>
          <w:szCs w:val="21"/>
        </w:rPr>
        <w:t>それにつけても大変な被害予測だ。ヒロシマ・ナガサキの死没者名簿数を上回っている。住み続けるか、避難するかのちがいでも倍ほどの差が出ると予想されている。　これでも政府は避難地域を限定し続けるのであろうか。ましてや、放射線への感受性が数倍は強く出るといわれている子どもたちをそのまま放置するのだろうか？</w:t>
      </w:r>
    </w:p>
    <w:p w:rsidR="00B26AF1" w:rsidRDefault="00B26AF1" w:rsidP="006458A4">
      <w:pPr>
        <w:ind w:leftChars="2700" w:left="5670" w:firstLineChars="100" w:firstLine="210"/>
        <w:rPr>
          <w:rFonts w:ascii="ＭＳ 明朝"/>
          <w:color w:val="000000"/>
          <w:szCs w:val="21"/>
        </w:rPr>
      </w:pPr>
      <w:r>
        <w:rPr>
          <w:rFonts w:ascii="ＭＳ 明朝" w:hint="eastAsia"/>
          <w:color w:val="000000"/>
          <w:szCs w:val="21"/>
        </w:rPr>
        <w:t>疑わしいＩＡＥＡだが、公正な立場で調査をし、適切な報告と勧告を出してもらいたいものだ。</w:t>
      </w:r>
    </w:p>
    <w:p w:rsidR="00B26AF1" w:rsidRDefault="00B26AF1" w:rsidP="00FC4B30">
      <w:pPr>
        <w:ind w:leftChars="2700" w:left="5670"/>
        <w:rPr>
          <w:rFonts w:ascii="ＭＳ 明朝"/>
          <w:color w:val="000000"/>
          <w:szCs w:val="21"/>
        </w:rPr>
      </w:pPr>
      <w:r>
        <w:rPr>
          <w:rFonts w:ascii="ＭＳ 明朝" w:hint="eastAsia"/>
          <w:color w:val="000000"/>
          <w:szCs w:val="21"/>
        </w:rPr>
        <w:t>（歴史が「それはありえない」といっているが・・・・・・・）</w:t>
      </w:r>
    </w:p>
    <w:sectPr w:rsidR="00B26AF1"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F1" w:rsidRDefault="00B26AF1" w:rsidP="00ED3855">
      <w:r>
        <w:separator/>
      </w:r>
    </w:p>
  </w:endnote>
  <w:endnote w:type="continuationSeparator" w:id="0">
    <w:p w:rsidR="00B26AF1" w:rsidRDefault="00B26AF1" w:rsidP="00ED38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F1" w:rsidRDefault="00B26AF1" w:rsidP="00ED3855">
      <w:r>
        <w:separator/>
      </w:r>
    </w:p>
  </w:footnote>
  <w:footnote w:type="continuationSeparator" w:id="0">
    <w:p w:rsidR="00B26AF1" w:rsidRDefault="00B26AF1"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8">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3">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5">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0">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1">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3">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6">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1">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2">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3">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1"/>
  </w:num>
  <w:num w:numId="3">
    <w:abstractNumId w:val="8"/>
  </w:num>
  <w:num w:numId="4">
    <w:abstractNumId w:val="6"/>
  </w:num>
  <w:num w:numId="5">
    <w:abstractNumId w:val="17"/>
  </w:num>
  <w:num w:numId="6">
    <w:abstractNumId w:val="29"/>
  </w:num>
  <w:num w:numId="7">
    <w:abstractNumId w:val="1"/>
  </w:num>
  <w:num w:numId="8">
    <w:abstractNumId w:val="16"/>
  </w:num>
  <w:num w:numId="9">
    <w:abstractNumId w:val="26"/>
  </w:num>
  <w:num w:numId="10">
    <w:abstractNumId w:val="9"/>
  </w:num>
  <w:num w:numId="11">
    <w:abstractNumId w:val="10"/>
  </w:num>
  <w:num w:numId="12">
    <w:abstractNumId w:val="28"/>
  </w:num>
  <w:num w:numId="13">
    <w:abstractNumId w:val="15"/>
  </w:num>
  <w:num w:numId="14">
    <w:abstractNumId w:val="19"/>
  </w:num>
  <w:num w:numId="15">
    <w:abstractNumId w:val="25"/>
  </w:num>
  <w:num w:numId="16">
    <w:abstractNumId w:val="11"/>
  </w:num>
  <w:num w:numId="17">
    <w:abstractNumId w:val="18"/>
  </w:num>
  <w:num w:numId="18">
    <w:abstractNumId w:val="14"/>
  </w:num>
  <w:num w:numId="19">
    <w:abstractNumId w:val="4"/>
  </w:num>
  <w:num w:numId="20">
    <w:abstractNumId w:val="3"/>
  </w:num>
  <w:num w:numId="21">
    <w:abstractNumId w:val="22"/>
  </w:num>
  <w:num w:numId="22">
    <w:abstractNumId w:val="13"/>
  </w:num>
  <w:num w:numId="23">
    <w:abstractNumId w:val="24"/>
  </w:num>
  <w:num w:numId="24">
    <w:abstractNumId w:val="27"/>
  </w:num>
  <w:num w:numId="25">
    <w:abstractNumId w:val="20"/>
  </w:num>
  <w:num w:numId="26">
    <w:abstractNumId w:val="31"/>
  </w:num>
  <w:num w:numId="27">
    <w:abstractNumId w:val="7"/>
  </w:num>
  <w:num w:numId="28">
    <w:abstractNumId w:val="12"/>
  </w:num>
  <w:num w:numId="29">
    <w:abstractNumId w:val="30"/>
  </w:num>
  <w:num w:numId="30">
    <w:abstractNumId w:val="0"/>
  </w:num>
  <w:num w:numId="31">
    <w:abstractNumId w:val="23"/>
  </w:num>
  <w:num w:numId="32">
    <w:abstractNumId w:val="33"/>
  </w:num>
  <w:num w:numId="33">
    <w:abstractNumId w:val="5"/>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16A4C"/>
    <w:rsid w:val="000213AE"/>
    <w:rsid w:val="00026F9E"/>
    <w:rsid w:val="0003495A"/>
    <w:rsid w:val="000352DA"/>
    <w:rsid w:val="0003780D"/>
    <w:rsid w:val="000409C7"/>
    <w:rsid w:val="0004403E"/>
    <w:rsid w:val="00063D0A"/>
    <w:rsid w:val="000714B5"/>
    <w:rsid w:val="0007446E"/>
    <w:rsid w:val="00074485"/>
    <w:rsid w:val="000759E6"/>
    <w:rsid w:val="000819A8"/>
    <w:rsid w:val="00084ACD"/>
    <w:rsid w:val="000901D5"/>
    <w:rsid w:val="000932DD"/>
    <w:rsid w:val="00095E6C"/>
    <w:rsid w:val="00097696"/>
    <w:rsid w:val="000A154B"/>
    <w:rsid w:val="000A3D60"/>
    <w:rsid w:val="000A4747"/>
    <w:rsid w:val="000A4E6D"/>
    <w:rsid w:val="000A5120"/>
    <w:rsid w:val="000C40BE"/>
    <w:rsid w:val="000C6BFD"/>
    <w:rsid w:val="000D0083"/>
    <w:rsid w:val="000D1155"/>
    <w:rsid w:val="000D285A"/>
    <w:rsid w:val="000D35C3"/>
    <w:rsid w:val="000D69E2"/>
    <w:rsid w:val="000D6E9B"/>
    <w:rsid w:val="000E06AB"/>
    <w:rsid w:val="000E0ECB"/>
    <w:rsid w:val="000E43A3"/>
    <w:rsid w:val="000E464B"/>
    <w:rsid w:val="000E69FD"/>
    <w:rsid w:val="000F1CB5"/>
    <w:rsid w:val="000F1E9F"/>
    <w:rsid w:val="001009EA"/>
    <w:rsid w:val="00100C42"/>
    <w:rsid w:val="00105795"/>
    <w:rsid w:val="00113007"/>
    <w:rsid w:val="00115A62"/>
    <w:rsid w:val="00115F24"/>
    <w:rsid w:val="00123C87"/>
    <w:rsid w:val="001305BB"/>
    <w:rsid w:val="001341A7"/>
    <w:rsid w:val="00147EB2"/>
    <w:rsid w:val="00163DFA"/>
    <w:rsid w:val="0017220A"/>
    <w:rsid w:val="001848B5"/>
    <w:rsid w:val="001904D9"/>
    <w:rsid w:val="001A07B7"/>
    <w:rsid w:val="001A7362"/>
    <w:rsid w:val="001B2E79"/>
    <w:rsid w:val="001B4780"/>
    <w:rsid w:val="001B7269"/>
    <w:rsid w:val="001C3CA1"/>
    <w:rsid w:val="001C4ED8"/>
    <w:rsid w:val="001E11CE"/>
    <w:rsid w:val="001E18FA"/>
    <w:rsid w:val="001F2FEB"/>
    <w:rsid w:val="001F3FEA"/>
    <w:rsid w:val="001F6268"/>
    <w:rsid w:val="001F7C2D"/>
    <w:rsid w:val="002001FA"/>
    <w:rsid w:val="00206656"/>
    <w:rsid w:val="00206D73"/>
    <w:rsid w:val="00211A80"/>
    <w:rsid w:val="00213AE8"/>
    <w:rsid w:val="00214452"/>
    <w:rsid w:val="00221F3E"/>
    <w:rsid w:val="00225882"/>
    <w:rsid w:val="00227F50"/>
    <w:rsid w:val="00247939"/>
    <w:rsid w:val="00250B08"/>
    <w:rsid w:val="00252C79"/>
    <w:rsid w:val="00255F83"/>
    <w:rsid w:val="00264325"/>
    <w:rsid w:val="00270234"/>
    <w:rsid w:val="00274E74"/>
    <w:rsid w:val="00282ED5"/>
    <w:rsid w:val="00283A09"/>
    <w:rsid w:val="0028545E"/>
    <w:rsid w:val="002924C8"/>
    <w:rsid w:val="002A0AF5"/>
    <w:rsid w:val="002A5C6F"/>
    <w:rsid w:val="002A6580"/>
    <w:rsid w:val="002A6E66"/>
    <w:rsid w:val="002B2241"/>
    <w:rsid w:val="002B3784"/>
    <w:rsid w:val="002C0362"/>
    <w:rsid w:val="002C23E0"/>
    <w:rsid w:val="002C279B"/>
    <w:rsid w:val="002D3921"/>
    <w:rsid w:val="002D6865"/>
    <w:rsid w:val="002E08C8"/>
    <w:rsid w:val="002E4296"/>
    <w:rsid w:val="002E45CF"/>
    <w:rsid w:val="002E605A"/>
    <w:rsid w:val="002F1229"/>
    <w:rsid w:val="002F2D93"/>
    <w:rsid w:val="00305D5A"/>
    <w:rsid w:val="0030668F"/>
    <w:rsid w:val="00313025"/>
    <w:rsid w:val="00313BE7"/>
    <w:rsid w:val="00313C34"/>
    <w:rsid w:val="003149AB"/>
    <w:rsid w:val="003157AA"/>
    <w:rsid w:val="00317103"/>
    <w:rsid w:val="00322DCB"/>
    <w:rsid w:val="00330303"/>
    <w:rsid w:val="0033717A"/>
    <w:rsid w:val="00345979"/>
    <w:rsid w:val="00350472"/>
    <w:rsid w:val="003507B2"/>
    <w:rsid w:val="003761A8"/>
    <w:rsid w:val="00377CB7"/>
    <w:rsid w:val="00383679"/>
    <w:rsid w:val="00391F8F"/>
    <w:rsid w:val="00393C9C"/>
    <w:rsid w:val="003947AD"/>
    <w:rsid w:val="003A25EA"/>
    <w:rsid w:val="003A2BA8"/>
    <w:rsid w:val="003A34C4"/>
    <w:rsid w:val="003A455B"/>
    <w:rsid w:val="003C3185"/>
    <w:rsid w:val="003D271C"/>
    <w:rsid w:val="003D4928"/>
    <w:rsid w:val="003E01A3"/>
    <w:rsid w:val="003F2AE5"/>
    <w:rsid w:val="00404A70"/>
    <w:rsid w:val="00406A01"/>
    <w:rsid w:val="004158EE"/>
    <w:rsid w:val="0041604A"/>
    <w:rsid w:val="00421EF4"/>
    <w:rsid w:val="00426887"/>
    <w:rsid w:val="00432C0C"/>
    <w:rsid w:val="00434E2B"/>
    <w:rsid w:val="004415F7"/>
    <w:rsid w:val="0044557E"/>
    <w:rsid w:val="00454C7A"/>
    <w:rsid w:val="0046115B"/>
    <w:rsid w:val="00461F8D"/>
    <w:rsid w:val="004627A7"/>
    <w:rsid w:val="00463D18"/>
    <w:rsid w:val="0046513D"/>
    <w:rsid w:val="00473F79"/>
    <w:rsid w:val="0048788B"/>
    <w:rsid w:val="00495088"/>
    <w:rsid w:val="004A1360"/>
    <w:rsid w:val="004A2128"/>
    <w:rsid w:val="004D0AF2"/>
    <w:rsid w:val="004F2056"/>
    <w:rsid w:val="004F22B7"/>
    <w:rsid w:val="00502391"/>
    <w:rsid w:val="00504796"/>
    <w:rsid w:val="005050D2"/>
    <w:rsid w:val="00520DBB"/>
    <w:rsid w:val="00525E0D"/>
    <w:rsid w:val="00530D2B"/>
    <w:rsid w:val="005332AC"/>
    <w:rsid w:val="00533749"/>
    <w:rsid w:val="00547E70"/>
    <w:rsid w:val="00552971"/>
    <w:rsid w:val="00563ECC"/>
    <w:rsid w:val="0057484F"/>
    <w:rsid w:val="00575C74"/>
    <w:rsid w:val="00592B4F"/>
    <w:rsid w:val="00593FE2"/>
    <w:rsid w:val="005A392B"/>
    <w:rsid w:val="005A511A"/>
    <w:rsid w:val="005C342A"/>
    <w:rsid w:val="005C6029"/>
    <w:rsid w:val="005C6574"/>
    <w:rsid w:val="005D0C4D"/>
    <w:rsid w:val="005E19CB"/>
    <w:rsid w:val="005E3B78"/>
    <w:rsid w:val="005E4F86"/>
    <w:rsid w:val="005F735A"/>
    <w:rsid w:val="00604976"/>
    <w:rsid w:val="006111B0"/>
    <w:rsid w:val="006115B8"/>
    <w:rsid w:val="006141DB"/>
    <w:rsid w:val="00623A43"/>
    <w:rsid w:val="00627394"/>
    <w:rsid w:val="006458A4"/>
    <w:rsid w:val="00646E6B"/>
    <w:rsid w:val="00646E98"/>
    <w:rsid w:val="00647CB8"/>
    <w:rsid w:val="00652B3E"/>
    <w:rsid w:val="00652DE7"/>
    <w:rsid w:val="00661B0A"/>
    <w:rsid w:val="006709A1"/>
    <w:rsid w:val="006766A0"/>
    <w:rsid w:val="0067716E"/>
    <w:rsid w:val="00682C96"/>
    <w:rsid w:val="00683551"/>
    <w:rsid w:val="006867A3"/>
    <w:rsid w:val="0068785E"/>
    <w:rsid w:val="00694347"/>
    <w:rsid w:val="006A0D31"/>
    <w:rsid w:val="006A321A"/>
    <w:rsid w:val="006A646C"/>
    <w:rsid w:val="006B1322"/>
    <w:rsid w:val="006B365D"/>
    <w:rsid w:val="006C0B73"/>
    <w:rsid w:val="006C26DE"/>
    <w:rsid w:val="006C36CF"/>
    <w:rsid w:val="006C420A"/>
    <w:rsid w:val="006C62C5"/>
    <w:rsid w:val="006D08CA"/>
    <w:rsid w:val="006D1EBE"/>
    <w:rsid w:val="006D612A"/>
    <w:rsid w:val="006D659A"/>
    <w:rsid w:val="006E1479"/>
    <w:rsid w:val="006E38EF"/>
    <w:rsid w:val="006E5FED"/>
    <w:rsid w:val="006E755E"/>
    <w:rsid w:val="006F47C0"/>
    <w:rsid w:val="00700577"/>
    <w:rsid w:val="007049C5"/>
    <w:rsid w:val="00706C98"/>
    <w:rsid w:val="007123B6"/>
    <w:rsid w:val="00717B3B"/>
    <w:rsid w:val="007220E9"/>
    <w:rsid w:val="00724059"/>
    <w:rsid w:val="00725BA0"/>
    <w:rsid w:val="00727BD4"/>
    <w:rsid w:val="00734E7D"/>
    <w:rsid w:val="0074298C"/>
    <w:rsid w:val="00744721"/>
    <w:rsid w:val="00746CF8"/>
    <w:rsid w:val="00746DF7"/>
    <w:rsid w:val="007506F4"/>
    <w:rsid w:val="007543D1"/>
    <w:rsid w:val="00761A85"/>
    <w:rsid w:val="00765BFD"/>
    <w:rsid w:val="00771DD0"/>
    <w:rsid w:val="007724E6"/>
    <w:rsid w:val="007749B1"/>
    <w:rsid w:val="00782CFC"/>
    <w:rsid w:val="00784FCD"/>
    <w:rsid w:val="007851F4"/>
    <w:rsid w:val="0078683F"/>
    <w:rsid w:val="00791A9E"/>
    <w:rsid w:val="0079384E"/>
    <w:rsid w:val="007974D4"/>
    <w:rsid w:val="00797F03"/>
    <w:rsid w:val="007A551C"/>
    <w:rsid w:val="007A5933"/>
    <w:rsid w:val="007A5B48"/>
    <w:rsid w:val="007C4822"/>
    <w:rsid w:val="007C50C3"/>
    <w:rsid w:val="007C52FE"/>
    <w:rsid w:val="007D2750"/>
    <w:rsid w:val="007D3461"/>
    <w:rsid w:val="007D5835"/>
    <w:rsid w:val="007D5C81"/>
    <w:rsid w:val="007E275D"/>
    <w:rsid w:val="007F5BDC"/>
    <w:rsid w:val="007F639C"/>
    <w:rsid w:val="007F6F10"/>
    <w:rsid w:val="008006D9"/>
    <w:rsid w:val="00820AF8"/>
    <w:rsid w:val="00821E9F"/>
    <w:rsid w:val="008232AF"/>
    <w:rsid w:val="0082510A"/>
    <w:rsid w:val="00830C33"/>
    <w:rsid w:val="00832E77"/>
    <w:rsid w:val="00837454"/>
    <w:rsid w:val="00842ADC"/>
    <w:rsid w:val="008454AA"/>
    <w:rsid w:val="00847E70"/>
    <w:rsid w:val="0085024B"/>
    <w:rsid w:val="00850C23"/>
    <w:rsid w:val="008546FB"/>
    <w:rsid w:val="00854FEB"/>
    <w:rsid w:val="00860F0C"/>
    <w:rsid w:val="0086136E"/>
    <w:rsid w:val="00866ABF"/>
    <w:rsid w:val="00867B05"/>
    <w:rsid w:val="00871188"/>
    <w:rsid w:val="008726A0"/>
    <w:rsid w:val="00877D18"/>
    <w:rsid w:val="00881DB2"/>
    <w:rsid w:val="008822F6"/>
    <w:rsid w:val="008831F5"/>
    <w:rsid w:val="008842D8"/>
    <w:rsid w:val="00891B15"/>
    <w:rsid w:val="0089529D"/>
    <w:rsid w:val="008A1BCA"/>
    <w:rsid w:val="008A2EF7"/>
    <w:rsid w:val="008B2CD0"/>
    <w:rsid w:val="008B2F9E"/>
    <w:rsid w:val="008C5221"/>
    <w:rsid w:val="008E4215"/>
    <w:rsid w:val="008E4D98"/>
    <w:rsid w:val="008F3AB9"/>
    <w:rsid w:val="00903111"/>
    <w:rsid w:val="00916739"/>
    <w:rsid w:val="009171C5"/>
    <w:rsid w:val="00920AE7"/>
    <w:rsid w:val="00921BB4"/>
    <w:rsid w:val="0092207C"/>
    <w:rsid w:val="00925156"/>
    <w:rsid w:val="0092642D"/>
    <w:rsid w:val="00931564"/>
    <w:rsid w:val="0094418C"/>
    <w:rsid w:val="0094796A"/>
    <w:rsid w:val="00947BBF"/>
    <w:rsid w:val="00952B45"/>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800C1"/>
    <w:rsid w:val="009809C4"/>
    <w:rsid w:val="00983EFA"/>
    <w:rsid w:val="0099266D"/>
    <w:rsid w:val="009A3E59"/>
    <w:rsid w:val="009B0474"/>
    <w:rsid w:val="009B0E02"/>
    <w:rsid w:val="009B21FA"/>
    <w:rsid w:val="009B2EC2"/>
    <w:rsid w:val="009C1E1C"/>
    <w:rsid w:val="009D10FE"/>
    <w:rsid w:val="009D4CE6"/>
    <w:rsid w:val="009D5DEE"/>
    <w:rsid w:val="009D61E4"/>
    <w:rsid w:val="009D6B45"/>
    <w:rsid w:val="009F1D1C"/>
    <w:rsid w:val="009F2A0F"/>
    <w:rsid w:val="009F4F99"/>
    <w:rsid w:val="009F7AD6"/>
    <w:rsid w:val="00A02D09"/>
    <w:rsid w:val="00A0691B"/>
    <w:rsid w:val="00A10034"/>
    <w:rsid w:val="00A15717"/>
    <w:rsid w:val="00A22729"/>
    <w:rsid w:val="00A253FD"/>
    <w:rsid w:val="00A268C6"/>
    <w:rsid w:val="00A31F4F"/>
    <w:rsid w:val="00A41A83"/>
    <w:rsid w:val="00A462A5"/>
    <w:rsid w:val="00A47ECB"/>
    <w:rsid w:val="00A512E1"/>
    <w:rsid w:val="00A61708"/>
    <w:rsid w:val="00A650BC"/>
    <w:rsid w:val="00A76245"/>
    <w:rsid w:val="00A81FF1"/>
    <w:rsid w:val="00A83A44"/>
    <w:rsid w:val="00A83D78"/>
    <w:rsid w:val="00A90DA2"/>
    <w:rsid w:val="00AA30B8"/>
    <w:rsid w:val="00AB3148"/>
    <w:rsid w:val="00AB3285"/>
    <w:rsid w:val="00AB5ED8"/>
    <w:rsid w:val="00AB6AD9"/>
    <w:rsid w:val="00AB6C17"/>
    <w:rsid w:val="00AD327C"/>
    <w:rsid w:val="00AD35B5"/>
    <w:rsid w:val="00AD3C9E"/>
    <w:rsid w:val="00AE2DFF"/>
    <w:rsid w:val="00AF1023"/>
    <w:rsid w:val="00AF177C"/>
    <w:rsid w:val="00AF3FF7"/>
    <w:rsid w:val="00AF7C8D"/>
    <w:rsid w:val="00B03E59"/>
    <w:rsid w:val="00B11529"/>
    <w:rsid w:val="00B15E11"/>
    <w:rsid w:val="00B26AF1"/>
    <w:rsid w:val="00B27268"/>
    <w:rsid w:val="00B32E15"/>
    <w:rsid w:val="00B3431A"/>
    <w:rsid w:val="00B373F4"/>
    <w:rsid w:val="00B40706"/>
    <w:rsid w:val="00B44833"/>
    <w:rsid w:val="00B47C43"/>
    <w:rsid w:val="00B51792"/>
    <w:rsid w:val="00B52EF5"/>
    <w:rsid w:val="00B54E5D"/>
    <w:rsid w:val="00B60AD0"/>
    <w:rsid w:val="00B62A3C"/>
    <w:rsid w:val="00B63021"/>
    <w:rsid w:val="00B6342E"/>
    <w:rsid w:val="00B71EBA"/>
    <w:rsid w:val="00B72028"/>
    <w:rsid w:val="00B86D93"/>
    <w:rsid w:val="00B87E58"/>
    <w:rsid w:val="00B9377B"/>
    <w:rsid w:val="00B94EBF"/>
    <w:rsid w:val="00B94FCF"/>
    <w:rsid w:val="00BA293A"/>
    <w:rsid w:val="00BB1F2C"/>
    <w:rsid w:val="00BB556C"/>
    <w:rsid w:val="00BB62DC"/>
    <w:rsid w:val="00BD6AA7"/>
    <w:rsid w:val="00BD6CBE"/>
    <w:rsid w:val="00BD798C"/>
    <w:rsid w:val="00BD7F95"/>
    <w:rsid w:val="00BE2F12"/>
    <w:rsid w:val="00BE3A26"/>
    <w:rsid w:val="00BE4BD4"/>
    <w:rsid w:val="00BE6C82"/>
    <w:rsid w:val="00BE6FE7"/>
    <w:rsid w:val="00BF6C17"/>
    <w:rsid w:val="00C054E0"/>
    <w:rsid w:val="00C06D61"/>
    <w:rsid w:val="00C078CF"/>
    <w:rsid w:val="00C1487C"/>
    <w:rsid w:val="00C15216"/>
    <w:rsid w:val="00C24C03"/>
    <w:rsid w:val="00C269CB"/>
    <w:rsid w:val="00C31CA5"/>
    <w:rsid w:val="00C3282A"/>
    <w:rsid w:val="00C32864"/>
    <w:rsid w:val="00C36052"/>
    <w:rsid w:val="00C41C87"/>
    <w:rsid w:val="00C46416"/>
    <w:rsid w:val="00C538DF"/>
    <w:rsid w:val="00C53CA3"/>
    <w:rsid w:val="00C54AFE"/>
    <w:rsid w:val="00C55EF5"/>
    <w:rsid w:val="00C72204"/>
    <w:rsid w:val="00C762AF"/>
    <w:rsid w:val="00C7768C"/>
    <w:rsid w:val="00C86BD9"/>
    <w:rsid w:val="00C93699"/>
    <w:rsid w:val="00C9621B"/>
    <w:rsid w:val="00CA75B3"/>
    <w:rsid w:val="00CB26D5"/>
    <w:rsid w:val="00CB3CAB"/>
    <w:rsid w:val="00CD36A5"/>
    <w:rsid w:val="00CD7E7A"/>
    <w:rsid w:val="00CE32F6"/>
    <w:rsid w:val="00CE578A"/>
    <w:rsid w:val="00CE7566"/>
    <w:rsid w:val="00CF05F2"/>
    <w:rsid w:val="00CF713C"/>
    <w:rsid w:val="00D05434"/>
    <w:rsid w:val="00D060CB"/>
    <w:rsid w:val="00D06D60"/>
    <w:rsid w:val="00D10743"/>
    <w:rsid w:val="00D15006"/>
    <w:rsid w:val="00D24772"/>
    <w:rsid w:val="00D24FA6"/>
    <w:rsid w:val="00D3074D"/>
    <w:rsid w:val="00D44A32"/>
    <w:rsid w:val="00D44BBC"/>
    <w:rsid w:val="00D55A5D"/>
    <w:rsid w:val="00D572B5"/>
    <w:rsid w:val="00D6712D"/>
    <w:rsid w:val="00D7281A"/>
    <w:rsid w:val="00D7453A"/>
    <w:rsid w:val="00D845C1"/>
    <w:rsid w:val="00DA3055"/>
    <w:rsid w:val="00DA48B7"/>
    <w:rsid w:val="00DA7C40"/>
    <w:rsid w:val="00DB4CF7"/>
    <w:rsid w:val="00DB5A44"/>
    <w:rsid w:val="00DB758A"/>
    <w:rsid w:val="00DC5BD3"/>
    <w:rsid w:val="00DC74DF"/>
    <w:rsid w:val="00DD1AA6"/>
    <w:rsid w:val="00DD3A83"/>
    <w:rsid w:val="00DE0F89"/>
    <w:rsid w:val="00DE1CF1"/>
    <w:rsid w:val="00DE6D2A"/>
    <w:rsid w:val="00DF1EC5"/>
    <w:rsid w:val="00DF3617"/>
    <w:rsid w:val="00E131AA"/>
    <w:rsid w:val="00E15838"/>
    <w:rsid w:val="00E21B92"/>
    <w:rsid w:val="00E23428"/>
    <w:rsid w:val="00E27060"/>
    <w:rsid w:val="00E27197"/>
    <w:rsid w:val="00E33889"/>
    <w:rsid w:val="00E37DF2"/>
    <w:rsid w:val="00E44268"/>
    <w:rsid w:val="00E4434E"/>
    <w:rsid w:val="00E45E20"/>
    <w:rsid w:val="00E4727D"/>
    <w:rsid w:val="00E4767B"/>
    <w:rsid w:val="00E63DAE"/>
    <w:rsid w:val="00E70B39"/>
    <w:rsid w:val="00E73D09"/>
    <w:rsid w:val="00E77FBA"/>
    <w:rsid w:val="00E85266"/>
    <w:rsid w:val="00E94247"/>
    <w:rsid w:val="00E94958"/>
    <w:rsid w:val="00E97F30"/>
    <w:rsid w:val="00EB2C4C"/>
    <w:rsid w:val="00EB3999"/>
    <w:rsid w:val="00EB5AAC"/>
    <w:rsid w:val="00EB5D76"/>
    <w:rsid w:val="00EC0001"/>
    <w:rsid w:val="00EC6295"/>
    <w:rsid w:val="00ED3855"/>
    <w:rsid w:val="00ED59C2"/>
    <w:rsid w:val="00ED69E1"/>
    <w:rsid w:val="00EF0A9C"/>
    <w:rsid w:val="00EF2608"/>
    <w:rsid w:val="00F0362B"/>
    <w:rsid w:val="00F059B1"/>
    <w:rsid w:val="00F13682"/>
    <w:rsid w:val="00F20896"/>
    <w:rsid w:val="00F239D1"/>
    <w:rsid w:val="00F26721"/>
    <w:rsid w:val="00F33EAD"/>
    <w:rsid w:val="00F34FD6"/>
    <w:rsid w:val="00F3560C"/>
    <w:rsid w:val="00F409D6"/>
    <w:rsid w:val="00F474CD"/>
    <w:rsid w:val="00F50A12"/>
    <w:rsid w:val="00F60618"/>
    <w:rsid w:val="00F62FF8"/>
    <w:rsid w:val="00F722EA"/>
    <w:rsid w:val="00F72818"/>
    <w:rsid w:val="00F72DE0"/>
    <w:rsid w:val="00F907CC"/>
    <w:rsid w:val="00F90DF5"/>
    <w:rsid w:val="00F92079"/>
    <w:rsid w:val="00F977C7"/>
    <w:rsid w:val="00FA3752"/>
    <w:rsid w:val="00FA59EA"/>
    <w:rsid w:val="00FA6665"/>
    <w:rsid w:val="00FA7069"/>
    <w:rsid w:val="00FB0638"/>
    <w:rsid w:val="00FB250D"/>
    <w:rsid w:val="00FB46F2"/>
    <w:rsid w:val="00FB5E9D"/>
    <w:rsid w:val="00FC4B30"/>
    <w:rsid w:val="00FC5070"/>
    <w:rsid w:val="00FD30A6"/>
    <w:rsid w:val="00FD775C"/>
    <w:rsid w:val="00FE2177"/>
    <w:rsid w:val="00FE2420"/>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6"/>
    <w:pPr>
      <w:widowControl w:val="0"/>
      <w:jc w:val="both"/>
    </w:pPr>
    <w:rPr>
      <w:szCs w:val="24"/>
    </w:rPr>
  </w:style>
  <w:style w:type="paragraph" w:styleId="Heading1">
    <w:name w:val="heading 1"/>
    <w:basedOn w:val="Normal"/>
    <w:link w:val="Heading1Char"/>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Heading3">
    <w:name w:val="heading 3"/>
    <w:basedOn w:val="Normal"/>
    <w:link w:val="Heading3Char"/>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Heading4">
    <w:name w:val="heading 4"/>
    <w:basedOn w:val="Normal"/>
    <w:link w:val="Heading4Char"/>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EB2"/>
    <w:rPr>
      <w:rFonts w:ascii="Arial" w:eastAsia="ＭＳ ゴシック" w:hAnsi="Arial" w:cs="Times New Roman"/>
      <w:sz w:val="24"/>
      <w:szCs w:val="24"/>
    </w:rPr>
  </w:style>
  <w:style w:type="character" w:customStyle="1" w:styleId="Heading3Char">
    <w:name w:val="Heading 3 Char"/>
    <w:basedOn w:val="DefaultParagraphFont"/>
    <w:link w:val="Heading3"/>
    <w:uiPriority w:val="99"/>
    <w:semiHidden/>
    <w:locked/>
    <w:rsid w:val="00147EB2"/>
    <w:rPr>
      <w:rFonts w:ascii="Arial" w:eastAsia="ＭＳ ゴシック" w:hAnsi="Arial" w:cs="Times New Roman"/>
      <w:sz w:val="24"/>
      <w:szCs w:val="24"/>
    </w:rPr>
  </w:style>
  <w:style w:type="character" w:customStyle="1" w:styleId="Heading4Char">
    <w:name w:val="Heading 4 Char"/>
    <w:basedOn w:val="DefaultParagraphFont"/>
    <w:link w:val="Heading4"/>
    <w:uiPriority w:val="99"/>
    <w:semiHidden/>
    <w:locked/>
    <w:rsid w:val="00147EB2"/>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kern w:val="0"/>
      <w:szCs w:val="21"/>
    </w:rPr>
  </w:style>
  <w:style w:type="paragraph" w:styleId="BodyTextIndent">
    <w:name w:val="Body Text Indent"/>
    <w:basedOn w:val="Normal"/>
    <w:link w:val="BodyTextIndentChar"/>
    <w:uiPriority w:val="99"/>
    <w:rsid w:val="009F7AD6"/>
    <w:pPr>
      <w:ind w:left="254" w:hangingChars="121" w:hanging="254"/>
    </w:pPr>
    <w:rPr>
      <w:rFonts w:ascii="ＭＳ 明朝" w:hAnsi="ＭＳ 明朝"/>
    </w:rPr>
  </w:style>
  <w:style w:type="character" w:customStyle="1" w:styleId="BodyTextIndentChar">
    <w:name w:val="Body Text Indent Char"/>
    <w:basedOn w:val="DefaultParagraphFont"/>
    <w:link w:val="BodyTextIndent"/>
    <w:uiPriority w:val="99"/>
    <w:semiHidden/>
    <w:locked/>
    <w:rsid w:val="00147EB2"/>
    <w:rPr>
      <w:rFonts w:cs="Times New Roman"/>
      <w:sz w:val="24"/>
      <w:szCs w:val="24"/>
    </w:rPr>
  </w:style>
  <w:style w:type="paragraph" w:styleId="BodyTextIndent2">
    <w:name w:val="Body Text Indent 2"/>
    <w:basedOn w:val="Normal"/>
    <w:link w:val="BodyTextIndent2Char"/>
    <w:uiPriority w:val="99"/>
    <w:rsid w:val="009F7AD6"/>
    <w:pPr>
      <w:ind w:left="283" w:hangingChars="135" w:hanging="283"/>
    </w:pPr>
    <w:rPr>
      <w:rFonts w:ascii="ＭＳ 明朝" w:hAnsi="ＭＳ 明朝"/>
      <w:color w:val="3366FF"/>
    </w:rPr>
  </w:style>
  <w:style w:type="character" w:customStyle="1" w:styleId="BodyTextIndent2Char">
    <w:name w:val="Body Text Indent 2 Char"/>
    <w:basedOn w:val="DefaultParagraphFont"/>
    <w:link w:val="BodyTextIndent2"/>
    <w:uiPriority w:val="99"/>
    <w:semiHidden/>
    <w:locked/>
    <w:rsid w:val="00147EB2"/>
    <w:rPr>
      <w:rFonts w:cs="Times New Roman"/>
      <w:sz w:val="24"/>
      <w:szCs w:val="24"/>
    </w:rPr>
  </w:style>
  <w:style w:type="paragraph" w:styleId="BodyTextIndent3">
    <w:name w:val="Body Text Indent 3"/>
    <w:basedOn w:val="Normal"/>
    <w:link w:val="BodyTextIndent3Char"/>
    <w:uiPriority w:val="99"/>
    <w:rsid w:val="009F7AD6"/>
    <w:pPr>
      <w:ind w:leftChars="676" w:left="1701" w:hangingChars="134" w:hanging="281"/>
    </w:pPr>
  </w:style>
  <w:style w:type="character" w:customStyle="1" w:styleId="BodyTextIndent3Char">
    <w:name w:val="Body Text Indent 3 Char"/>
    <w:basedOn w:val="DefaultParagraphFont"/>
    <w:link w:val="BodyTextIndent3"/>
    <w:uiPriority w:val="99"/>
    <w:semiHidden/>
    <w:locked/>
    <w:rsid w:val="00147EB2"/>
    <w:rPr>
      <w:rFonts w:cs="Times New Roman"/>
      <w:sz w:val="16"/>
      <w:szCs w:val="16"/>
    </w:rPr>
  </w:style>
  <w:style w:type="paragraph" w:customStyle="1" w:styleId="font5">
    <w:name w:val="font5"/>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Normal"/>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Normal"/>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Normal"/>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Normal"/>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Normal"/>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Normal"/>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Normal"/>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Normal"/>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Normal"/>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Normal"/>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Normal"/>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Normal"/>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Normal"/>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Normal"/>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Normal"/>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Normal"/>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Normal"/>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Date">
    <w:name w:val="Date"/>
    <w:basedOn w:val="Normal"/>
    <w:next w:val="Normal"/>
    <w:link w:val="DateChar"/>
    <w:uiPriority w:val="99"/>
    <w:rsid w:val="009F7AD6"/>
    <w:rPr>
      <w:color w:val="000000"/>
    </w:rPr>
  </w:style>
  <w:style w:type="character" w:customStyle="1" w:styleId="DateChar">
    <w:name w:val="Date Char"/>
    <w:basedOn w:val="DefaultParagraphFont"/>
    <w:link w:val="Date"/>
    <w:uiPriority w:val="99"/>
    <w:semiHidden/>
    <w:locked/>
    <w:rsid w:val="00147EB2"/>
    <w:rPr>
      <w:rFonts w:cs="Times New Roman"/>
      <w:sz w:val="24"/>
      <w:szCs w:val="24"/>
    </w:rPr>
  </w:style>
  <w:style w:type="paragraph" w:styleId="BlockText">
    <w:name w:val="Block Text"/>
    <w:basedOn w:val="Normal"/>
    <w:uiPriority w:val="99"/>
    <w:rsid w:val="009F7AD6"/>
    <w:pPr>
      <w:ind w:leftChars="135" w:left="283" w:rightChars="2396" w:right="5032" w:firstLineChars="68" w:firstLine="143"/>
    </w:pPr>
    <w:rPr>
      <w:color w:val="000000"/>
    </w:rPr>
  </w:style>
  <w:style w:type="paragraph" w:styleId="BodyText">
    <w:name w:val="Body Text"/>
    <w:basedOn w:val="Normal"/>
    <w:link w:val="BodyTextChar"/>
    <w:uiPriority w:val="99"/>
    <w:rsid w:val="009F7AD6"/>
    <w:pPr>
      <w:ind w:rightChars="33" w:right="69"/>
    </w:pPr>
    <w:rPr>
      <w:color w:val="000000"/>
    </w:rPr>
  </w:style>
  <w:style w:type="character" w:customStyle="1" w:styleId="BodyTextChar">
    <w:name w:val="Body Text Char"/>
    <w:basedOn w:val="DefaultParagraphFont"/>
    <w:link w:val="BodyText"/>
    <w:uiPriority w:val="99"/>
    <w:semiHidden/>
    <w:locked/>
    <w:rsid w:val="00147EB2"/>
    <w:rPr>
      <w:rFonts w:cs="Times New Roman"/>
      <w:sz w:val="24"/>
      <w:szCs w:val="24"/>
    </w:rPr>
  </w:style>
  <w:style w:type="paragraph" w:styleId="NormalWeb">
    <w:name w:val="Normal (Web)"/>
    <w:basedOn w:val="Normal"/>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Header">
    <w:name w:val="header"/>
    <w:basedOn w:val="Normal"/>
    <w:link w:val="HeaderChar"/>
    <w:uiPriority w:val="99"/>
    <w:rsid w:val="00DD3A83"/>
    <w:pPr>
      <w:tabs>
        <w:tab w:val="center" w:pos="4252"/>
        <w:tab w:val="right" w:pos="8504"/>
      </w:tabs>
      <w:snapToGrid w:val="0"/>
    </w:pPr>
  </w:style>
  <w:style w:type="character" w:customStyle="1" w:styleId="HeaderChar">
    <w:name w:val="Header Char"/>
    <w:basedOn w:val="DefaultParagraphFont"/>
    <w:link w:val="Header"/>
    <w:uiPriority w:val="99"/>
    <w:semiHidden/>
    <w:locked/>
    <w:rsid w:val="00147EB2"/>
    <w:rPr>
      <w:rFonts w:cs="Times New Roman"/>
      <w:sz w:val="24"/>
      <w:szCs w:val="24"/>
    </w:rPr>
  </w:style>
  <w:style w:type="paragraph" w:styleId="Footer">
    <w:name w:val="footer"/>
    <w:basedOn w:val="Normal"/>
    <w:link w:val="FooterChar"/>
    <w:uiPriority w:val="99"/>
    <w:rsid w:val="00ED3855"/>
    <w:pPr>
      <w:tabs>
        <w:tab w:val="center" w:pos="4252"/>
        <w:tab w:val="right" w:pos="8504"/>
      </w:tabs>
      <w:snapToGrid w:val="0"/>
    </w:pPr>
  </w:style>
  <w:style w:type="character" w:customStyle="1" w:styleId="FooterChar">
    <w:name w:val="Footer Char"/>
    <w:basedOn w:val="DefaultParagraphFont"/>
    <w:link w:val="Footer"/>
    <w:uiPriority w:val="99"/>
    <w:locked/>
    <w:rsid w:val="00ED3855"/>
    <w:rPr>
      <w:rFonts w:cs="Times New Roman"/>
      <w:kern w:val="2"/>
      <w:sz w:val="24"/>
      <w:szCs w:val="24"/>
    </w:rPr>
  </w:style>
  <w:style w:type="paragraph" w:styleId="BalloonText">
    <w:name w:val="Balloon Text"/>
    <w:basedOn w:val="Normal"/>
    <w:link w:val="BalloonTextChar"/>
    <w:uiPriority w:val="99"/>
    <w:rsid w:val="00026F9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26F9E"/>
    <w:rPr>
      <w:rFonts w:ascii="Arial" w:eastAsia="ＭＳ ゴシック" w:hAnsi="Arial" w:cs="Times New Roman"/>
      <w:kern w:val="2"/>
      <w:sz w:val="18"/>
      <w:szCs w:val="18"/>
    </w:rPr>
  </w:style>
  <w:style w:type="character" w:styleId="Strong">
    <w:name w:val="Strong"/>
    <w:basedOn w:val="DefaultParagraphFont"/>
    <w:uiPriority w:val="99"/>
    <w:qFormat/>
    <w:rsid w:val="00473F79"/>
    <w:rPr>
      <w:rFonts w:cs="Times New Roman"/>
      <w:b/>
      <w:bCs/>
    </w:rPr>
  </w:style>
  <w:style w:type="character" w:styleId="Hyperlink">
    <w:name w:val="Hyperlink"/>
    <w:basedOn w:val="DefaultParagraphFont"/>
    <w:uiPriority w:val="99"/>
    <w:rsid w:val="00C15216"/>
    <w:rPr>
      <w:rFonts w:cs="Times New Roman"/>
      <w:color w:val="0000FF"/>
      <w:u w:val="single"/>
    </w:rPr>
  </w:style>
  <w:style w:type="character" w:customStyle="1" w:styleId="hidden1">
    <w:name w:val="hidden1"/>
    <w:basedOn w:val="DefaultParagraphFont"/>
    <w:uiPriority w:val="99"/>
    <w:rsid w:val="006D08CA"/>
    <w:rPr>
      <w:rFonts w:cs="Times New Roman"/>
      <w:vanish/>
    </w:rPr>
  </w:style>
  <w:style w:type="paragraph" w:styleId="ListParagraph">
    <w:name w:val="List Paragraph"/>
    <w:basedOn w:val="Normal"/>
    <w:uiPriority w:val="99"/>
    <w:qFormat/>
    <w:rsid w:val="002001FA"/>
    <w:pPr>
      <w:ind w:leftChars="400" w:left="840"/>
    </w:pPr>
  </w:style>
</w:styles>
</file>

<file path=word/webSettings.xml><?xml version="1.0" encoding="utf-8"?>
<w:webSettings xmlns:r="http://schemas.openxmlformats.org/officeDocument/2006/relationships" xmlns:w="http://schemas.openxmlformats.org/wordprocessingml/2006/main">
  <w:divs>
    <w:div w:id="1033648591">
      <w:marLeft w:val="0"/>
      <w:marRight w:val="0"/>
      <w:marTop w:val="0"/>
      <w:marBottom w:val="0"/>
      <w:divBdr>
        <w:top w:val="none" w:sz="0" w:space="0" w:color="auto"/>
        <w:left w:val="none" w:sz="0" w:space="0" w:color="auto"/>
        <w:bottom w:val="none" w:sz="0" w:space="0" w:color="auto"/>
        <w:right w:val="none" w:sz="0" w:space="0" w:color="auto"/>
      </w:divBdr>
    </w:div>
    <w:div w:id="1033648594">
      <w:marLeft w:val="0"/>
      <w:marRight w:val="0"/>
      <w:marTop w:val="0"/>
      <w:marBottom w:val="0"/>
      <w:divBdr>
        <w:top w:val="none" w:sz="0" w:space="0" w:color="auto"/>
        <w:left w:val="none" w:sz="0" w:space="0" w:color="auto"/>
        <w:bottom w:val="none" w:sz="0" w:space="0" w:color="auto"/>
        <w:right w:val="none" w:sz="0" w:space="0" w:color="auto"/>
      </w:divBdr>
      <w:divsChild>
        <w:div w:id="1033648597">
          <w:marLeft w:val="0"/>
          <w:marRight w:val="0"/>
          <w:marTop w:val="0"/>
          <w:marBottom w:val="0"/>
          <w:divBdr>
            <w:top w:val="single" w:sz="4" w:space="3" w:color="BDBBAE"/>
            <w:left w:val="none" w:sz="0" w:space="0" w:color="auto"/>
            <w:bottom w:val="none" w:sz="0" w:space="0" w:color="auto"/>
            <w:right w:val="none" w:sz="0" w:space="0" w:color="auto"/>
          </w:divBdr>
        </w:div>
        <w:div w:id="1033648598">
          <w:marLeft w:val="0"/>
          <w:marRight w:val="0"/>
          <w:marTop w:val="0"/>
          <w:marBottom w:val="0"/>
          <w:divBdr>
            <w:top w:val="none" w:sz="0" w:space="0" w:color="auto"/>
            <w:left w:val="none" w:sz="0" w:space="0" w:color="auto"/>
            <w:bottom w:val="none" w:sz="0" w:space="0" w:color="auto"/>
            <w:right w:val="none" w:sz="0" w:space="0" w:color="auto"/>
          </w:divBdr>
          <w:divsChild>
            <w:div w:id="1033648595">
              <w:marLeft w:val="0"/>
              <w:marRight w:val="0"/>
              <w:marTop w:val="0"/>
              <w:marBottom w:val="0"/>
              <w:divBdr>
                <w:top w:val="none" w:sz="0" w:space="0" w:color="auto"/>
                <w:left w:val="none" w:sz="0" w:space="0" w:color="auto"/>
                <w:bottom w:val="none" w:sz="0" w:space="0" w:color="auto"/>
                <w:right w:val="none" w:sz="0" w:space="0" w:color="auto"/>
              </w:divBdr>
            </w:div>
          </w:divsChild>
        </w:div>
        <w:div w:id="1033648610">
          <w:marLeft w:val="129"/>
          <w:marRight w:val="0"/>
          <w:marTop w:val="0"/>
          <w:marBottom w:val="0"/>
          <w:divBdr>
            <w:top w:val="none" w:sz="0" w:space="0" w:color="auto"/>
            <w:left w:val="none" w:sz="0" w:space="0" w:color="auto"/>
            <w:bottom w:val="none" w:sz="0" w:space="0" w:color="auto"/>
            <w:right w:val="none" w:sz="0" w:space="0" w:color="auto"/>
          </w:divBdr>
          <w:divsChild>
            <w:div w:id="1033648602">
              <w:marLeft w:val="0"/>
              <w:marRight w:val="90"/>
              <w:marTop w:val="283"/>
              <w:marBottom w:val="0"/>
              <w:divBdr>
                <w:top w:val="none" w:sz="0" w:space="0" w:color="auto"/>
                <w:left w:val="none" w:sz="0" w:space="0" w:color="auto"/>
                <w:bottom w:val="none" w:sz="0" w:space="0" w:color="auto"/>
                <w:right w:val="none" w:sz="0" w:space="0" w:color="auto"/>
              </w:divBdr>
            </w:div>
          </w:divsChild>
        </w:div>
        <w:div w:id="1033648614">
          <w:marLeft w:val="0"/>
          <w:marRight w:val="0"/>
          <w:marTop w:val="0"/>
          <w:marBottom w:val="129"/>
          <w:divBdr>
            <w:top w:val="none" w:sz="0" w:space="0" w:color="auto"/>
            <w:left w:val="none" w:sz="0" w:space="0" w:color="auto"/>
            <w:bottom w:val="none" w:sz="0" w:space="0" w:color="auto"/>
            <w:right w:val="none" w:sz="0" w:space="0" w:color="auto"/>
          </w:divBdr>
          <w:divsChild>
            <w:div w:id="10336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8603">
      <w:marLeft w:val="0"/>
      <w:marRight w:val="0"/>
      <w:marTop w:val="0"/>
      <w:marBottom w:val="0"/>
      <w:divBdr>
        <w:top w:val="none" w:sz="0" w:space="0" w:color="auto"/>
        <w:left w:val="none" w:sz="0" w:space="0" w:color="auto"/>
        <w:bottom w:val="none" w:sz="0" w:space="0" w:color="auto"/>
        <w:right w:val="none" w:sz="0" w:space="0" w:color="auto"/>
      </w:divBdr>
      <w:divsChild>
        <w:div w:id="1033648590">
          <w:marLeft w:val="0"/>
          <w:marRight w:val="0"/>
          <w:marTop w:val="0"/>
          <w:marBottom w:val="0"/>
          <w:divBdr>
            <w:top w:val="none" w:sz="0" w:space="0" w:color="auto"/>
            <w:left w:val="threeDEmboss" w:sz="18" w:space="0" w:color="FFD700"/>
            <w:bottom w:val="none" w:sz="0" w:space="0" w:color="auto"/>
            <w:right w:val="threeDEmboss" w:sz="18" w:space="0" w:color="FFD700"/>
          </w:divBdr>
          <w:divsChild>
            <w:div w:id="1033648589">
              <w:marLeft w:val="0"/>
              <w:marRight w:val="0"/>
              <w:marTop w:val="0"/>
              <w:marBottom w:val="0"/>
              <w:divBdr>
                <w:top w:val="none" w:sz="0" w:space="0" w:color="auto"/>
                <w:left w:val="none" w:sz="0" w:space="0" w:color="auto"/>
                <w:bottom w:val="none" w:sz="0" w:space="0" w:color="auto"/>
                <w:right w:val="none" w:sz="0" w:space="0" w:color="auto"/>
              </w:divBdr>
              <w:divsChild>
                <w:div w:id="1033648601">
                  <w:marLeft w:val="0"/>
                  <w:marRight w:val="0"/>
                  <w:marTop w:val="0"/>
                  <w:marBottom w:val="0"/>
                  <w:divBdr>
                    <w:top w:val="none" w:sz="0" w:space="0" w:color="auto"/>
                    <w:left w:val="none" w:sz="0" w:space="0" w:color="auto"/>
                    <w:bottom w:val="none" w:sz="0" w:space="0" w:color="auto"/>
                    <w:right w:val="none" w:sz="0" w:space="0" w:color="auto"/>
                  </w:divBdr>
                  <w:divsChild>
                    <w:div w:id="1033648599">
                      <w:marLeft w:val="0"/>
                      <w:marRight w:val="0"/>
                      <w:marTop w:val="0"/>
                      <w:marBottom w:val="0"/>
                      <w:divBdr>
                        <w:top w:val="none" w:sz="0" w:space="0" w:color="auto"/>
                        <w:left w:val="none" w:sz="0" w:space="0" w:color="auto"/>
                        <w:bottom w:val="none" w:sz="0" w:space="0" w:color="auto"/>
                        <w:right w:val="none" w:sz="0" w:space="0" w:color="auto"/>
                      </w:divBdr>
                      <w:divsChild>
                        <w:div w:id="1033648600">
                          <w:marLeft w:val="0"/>
                          <w:marRight w:val="0"/>
                          <w:marTop w:val="0"/>
                          <w:marBottom w:val="0"/>
                          <w:divBdr>
                            <w:top w:val="none" w:sz="0" w:space="0" w:color="auto"/>
                            <w:left w:val="none" w:sz="0" w:space="0" w:color="auto"/>
                            <w:bottom w:val="none" w:sz="0" w:space="0" w:color="auto"/>
                            <w:right w:val="none" w:sz="0" w:space="0" w:color="auto"/>
                          </w:divBdr>
                          <w:divsChild>
                            <w:div w:id="1033648608">
                              <w:marLeft w:val="0"/>
                              <w:marRight w:val="0"/>
                              <w:marTop w:val="0"/>
                              <w:marBottom w:val="0"/>
                              <w:divBdr>
                                <w:top w:val="none" w:sz="0" w:space="0" w:color="auto"/>
                                <w:left w:val="none" w:sz="0" w:space="0" w:color="auto"/>
                                <w:bottom w:val="none" w:sz="0" w:space="0" w:color="auto"/>
                                <w:right w:val="none" w:sz="0" w:space="0" w:color="auto"/>
                              </w:divBdr>
                              <w:divsChild>
                                <w:div w:id="1033648592">
                                  <w:marLeft w:val="0"/>
                                  <w:marRight w:val="0"/>
                                  <w:marTop w:val="0"/>
                                  <w:marBottom w:val="497"/>
                                  <w:divBdr>
                                    <w:top w:val="none" w:sz="0" w:space="0" w:color="auto"/>
                                    <w:left w:val="none" w:sz="0" w:space="0" w:color="auto"/>
                                    <w:bottom w:val="none" w:sz="0" w:space="0" w:color="auto"/>
                                    <w:right w:val="none" w:sz="0" w:space="0" w:color="auto"/>
                                  </w:divBdr>
                                  <w:divsChild>
                                    <w:div w:id="1033648611">
                                      <w:marLeft w:val="248"/>
                                      <w:marRight w:val="248"/>
                                      <w:marTop w:val="124"/>
                                      <w:marBottom w:val="124"/>
                                      <w:divBdr>
                                        <w:top w:val="none" w:sz="0" w:space="0" w:color="auto"/>
                                        <w:left w:val="none" w:sz="0" w:space="0" w:color="auto"/>
                                        <w:bottom w:val="none" w:sz="0" w:space="0" w:color="auto"/>
                                        <w:right w:val="none" w:sz="0" w:space="0" w:color="auto"/>
                                      </w:divBdr>
                                      <w:divsChild>
                                        <w:div w:id="10336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648605">
      <w:marLeft w:val="0"/>
      <w:marRight w:val="0"/>
      <w:marTop w:val="0"/>
      <w:marBottom w:val="0"/>
      <w:divBdr>
        <w:top w:val="none" w:sz="0" w:space="0" w:color="auto"/>
        <w:left w:val="none" w:sz="0" w:space="0" w:color="auto"/>
        <w:bottom w:val="none" w:sz="0" w:space="0" w:color="auto"/>
        <w:right w:val="none" w:sz="0" w:space="0" w:color="auto"/>
      </w:divBdr>
    </w:div>
    <w:div w:id="1033648607">
      <w:marLeft w:val="0"/>
      <w:marRight w:val="0"/>
      <w:marTop w:val="0"/>
      <w:marBottom w:val="0"/>
      <w:divBdr>
        <w:top w:val="none" w:sz="0" w:space="0" w:color="auto"/>
        <w:left w:val="none" w:sz="0" w:space="0" w:color="auto"/>
        <w:bottom w:val="none" w:sz="0" w:space="0" w:color="auto"/>
        <w:right w:val="none" w:sz="0" w:space="0" w:color="auto"/>
      </w:divBdr>
      <w:divsChild>
        <w:div w:id="1033648606">
          <w:marLeft w:val="225"/>
          <w:marRight w:val="225"/>
          <w:marTop w:val="0"/>
          <w:marBottom w:val="150"/>
          <w:divBdr>
            <w:top w:val="none" w:sz="0" w:space="0" w:color="auto"/>
            <w:left w:val="none" w:sz="0" w:space="0" w:color="auto"/>
            <w:bottom w:val="none" w:sz="0" w:space="0" w:color="auto"/>
            <w:right w:val="none" w:sz="0" w:space="0" w:color="auto"/>
          </w:divBdr>
          <w:divsChild>
            <w:div w:id="1033648593">
              <w:marLeft w:val="0"/>
              <w:marRight w:val="-4725"/>
              <w:marTop w:val="0"/>
              <w:marBottom w:val="0"/>
              <w:divBdr>
                <w:top w:val="none" w:sz="0" w:space="0" w:color="auto"/>
                <w:left w:val="none" w:sz="0" w:space="0" w:color="auto"/>
                <w:bottom w:val="none" w:sz="0" w:space="0" w:color="auto"/>
                <w:right w:val="none" w:sz="0" w:space="0" w:color="auto"/>
              </w:divBdr>
              <w:divsChild>
                <w:div w:id="1033648596">
                  <w:marLeft w:val="0"/>
                  <w:marRight w:val="4725"/>
                  <w:marTop w:val="0"/>
                  <w:marBottom w:val="0"/>
                  <w:divBdr>
                    <w:top w:val="none" w:sz="0" w:space="0" w:color="auto"/>
                    <w:left w:val="none" w:sz="0" w:space="0" w:color="auto"/>
                    <w:bottom w:val="none" w:sz="0" w:space="0" w:color="auto"/>
                    <w:right w:val="none" w:sz="0" w:space="0" w:color="auto"/>
                  </w:divBdr>
                  <w:divsChild>
                    <w:div w:id="1033648604">
                      <w:marLeft w:val="0"/>
                      <w:marRight w:val="0"/>
                      <w:marTop w:val="0"/>
                      <w:marBottom w:val="300"/>
                      <w:divBdr>
                        <w:top w:val="none" w:sz="0" w:space="0" w:color="auto"/>
                        <w:left w:val="none" w:sz="0" w:space="0" w:color="auto"/>
                        <w:bottom w:val="none" w:sz="0" w:space="0" w:color="auto"/>
                        <w:right w:val="none" w:sz="0" w:space="0" w:color="auto"/>
                      </w:divBdr>
                      <w:divsChild>
                        <w:div w:id="10336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648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3</Pages>
  <Words>485</Words>
  <Characters>2771</Characters>
  <Application>Microsoft Office Outlook</Application>
  <DocSecurity>0</DocSecurity>
  <Lines>0</Lines>
  <Paragraphs>0</Paragraphs>
  <ScaleCrop>false</ScaleCrop>
  <Company>書記局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takao</cp:lastModifiedBy>
  <cp:revision>5</cp:revision>
  <cp:lastPrinted>2011-05-11T22:59:00Z</cp:lastPrinted>
  <dcterms:created xsi:type="dcterms:W3CDTF">2011-05-24T14:42:00Z</dcterms:created>
  <dcterms:modified xsi:type="dcterms:W3CDTF">2011-05-25T15:55:00Z</dcterms:modified>
</cp:coreProperties>
</file>